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DA92" w14:textId="77777777" w:rsidR="00103F6A" w:rsidRDefault="00085D1A">
      <w:pPr>
        <w:tabs>
          <w:tab w:val="center" w:pos="4684"/>
        </w:tabs>
        <w:spacing w:after="0" w:line="259" w:lineRule="auto"/>
        <w:ind w:left="-15" w:firstLine="0"/>
      </w:pPr>
      <w:r>
        <w:rPr>
          <w:rFonts w:ascii="Calibri" w:eastAsia="Calibri" w:hAnsi="Calibri" w:cs="Calibri"/>
        </w:rPr>
        <w:t xml:space="preserve"> </w:t>
      </w:r>
      <w:r>
        <w:rPr>
          <w:rFonts w:ascii="Calibri" w:eastAsia="Calibri" w:hAnsi="Calibri" w:cs="Calibri"/>
        </w:rPr>
        <w:tab/>
      </w:r>
      <w:r>
        <w:rPr>
          <w:b/>
        </w:rPr>
        <w:t>WAYLAND TOWNSHIP PLANNING COMMISSION</w:t>
      </w:r>
      <w:r>
        <w:rPr>
          <w:rFonts w:ascii="Calibri" w:eastAsia="Calibri" w:hAnsi="Calibri" w:cs="Calibri"/>
        </w:rPr>
        <w:t xml:space="preserve"> </w:t>
      </w:r>
    </w:p>
    <w:p w14:paraId="4FEA9245" w14:textId="44E0C416" w:rsidR="00103F6A" w:rsidRDefault="00D404E9" w:rsidP="00491FB3">
      <w:pPr>
        <w:spacing w:after="0" w:line="259" w:lineRule="auto"/>
        <w:ind w:left="25"/>
        <w:jc w:val="center"/>
      </w:pPr>
      <w:r>
        <w:rPr>
          <w:b/>
        </w:rPr>
        <w:t xml:space="preserve">MINUTES FOR </w:t>
      </w:r>
      <w:r w:rsidR="00E276AB">
        <w:rPr>
          <w:b/>
        </w:rPr>
        <w:t>APRIL 12th</w:t>
      </w:r>
      <w:r w:rsidR="00085D1A">
        <w:rPr>
          <w:b/>
        </w:rPr>
        <w:t xml:space="preserve">, </w:t>
      </w:r>
      <w:proofErr w:type="gramStart"/>
      <w:r w:rsidR="00085D1A">
        <w:rPr>
          <w:b/>
        </w:rPr>
        <w:t>20</w:t>
      </w:r>
      <w:r w:rsidR="00EC36A6">
        <w:rPr>
          <w:b/>
        </w:rPr>
        <w:t>2</w:t>
      </w:r>
      <w:r w:rsidR="006E6A80">
        <w:rPr>
          <w:b/>
        </w:rPr>
        <w:t>3</w:t>
      </w:r>
      <w:proofErr w:type="gramEnd"/>
      <w:r w:rsidR="00085D1A">
        <w:rPr>
          <w:b/>
        </w:rPr>
        <w:t xml:space="preserve"> MEETING</w:t>
      </w:r>
      <w:r w:rsidR="00085D1A">
        <w:rPr>
          <w:rFonts w:ascii="Calibri" w:eastAsia="Calibri" w:hAnsi="Calibri" w:cs="Calibri"/>
        </w:rPr>
        <w:t xml:space="preserve">  </w:t>
      </w:r>
    </w:p>
    <w:p w14:paraId="74FA531B" w14:textId="77777777" w:rsidR="00103F6A" w:rsidRDefault="00085D1A">
      <w:pPr>
        <w:spacing w:after="0" w:line="259" w:lineRule="auto"/>
        <w:ind w:left="73" w:firstLine="0"/>
        <w:jc w:val="center"/>
      </w:pPr>
      <w:r>
        <w:rPr>
          <w:rFonts w:ascii="Calibri" w:eastAsia="Calibri" w:hAnsi="Calibri" w:cs="Calibri"/>
        </w:rPr>
        <w:t xml:space="preserve"> </w:t>
      </w:r>
    </w:p>
    <w:p w14:paraId="42531E2E" w14:textId="77777777" w:rsidR="00103F6A" w:rsidRDefault="00085D1A">
      <w:pPr>
        <w:spacing w:after="0" w:line="259" w:lineRule="auto"/>
        <w:ind w:left="5" w:firstLine="0"/>
      </w:pPr>
      <w:r>
        <w:rPr>
          <w:rFonts w:ascii="Calibri" w:eastAsia="Calibri" w:hAnsi="Calibri" w:cs="Calibri"/>
        </w:rPr>
        <w:t xml:space="preserve"> </w:t>
      </w:r>
    </w:p>
    <w:p w14:paraId="09B9AFCB" w14:textId="2DF6A52C" w:rsidR="00103F6A" w:rsidRDefault="007934A4" w:rsidP="002D09AA">
      <w:pPr>
        <w:numPr>
          <w:ilvl w:val="0"/>
          <w:numId w:val="1"/>
        </w:numPr>
        <w:spacing w:line="276" w:lineRule="auto"/>
        <w:ind w:hanging="385"/>
      </w:pPr>
      <w:r w:rsidRPr="0040275D">
        <w:rPr>
          <w:b/>
          <w:bCs/>
        </w:rPr>
        <w:t>Meeting called to order</w:t>
      </w:r>
      <w:r>
        <w:t xml:space="preserve"> at 6:3</w:t>
      </w:r>
      <w:r w:rsidR="00E5291E">
        <w:t>0</w:t>
      </w:r>
      <w:r w:rsidR="00CB0783">
        <w:t xml:space="preserve"> pm by </w:t>
      </w:r>
      <w:r w:rsidR="00733A87">
        <w:t>C</w:t>
      </w:r>
      <w:r w:rsidR="004276AE">
        <w:t xml:space="preserve">hairman </w:t>
      </w:r>
      <w:r w:rsidR="008A5ACB">
        <w:t>Bob Fryling</w:t>
      </w:r>
    </w:p>
    <w:p w14:paraId="3399B37F" w14:textId="0CD19A97" w:rsidR="00103F6A" w:rsidRDefault="00CB0783" w:rsidP="002D09AA">
      <w:pPr>
        <w:numPr>
          <w:ilvl w:val="0"/>
          <w:numId w:val="1"/>
        </w:numPr>
        <w:spacing w:line="276" w:lineRule="auto"/>
        <w:ind w:hanging="385"/>
      </w:pPr>
      <w:r w:rsidRPr="0040275D">
        <w:rPr>
          <w:b/>
          <w:bCs/>
        </w:rPr>
        <w:t>Roll Call</w:t>
      </w:r>
      <w:r w:rsidR="00C65F61">
        <w:t>:</w:t>
      </w:r>
      <w:r w:rsidR="00402A70">
        <w:t xml:space="preserve"> </w:t>
      </w:r>
      <w:r>
        <w:t xml:space="preserve"> </w:t>
      </w:r>
      <w:r w:rsidR="0023771E">
        <w:t xml:space="preserve"> </w:t>
      </w:r>
      <w:r>
        <w:t>Matt Miner</w:t>
      </w:r>
      <w:r w:rsidR="002E65FB">
        <w:t>, Deb Nardin,</w:t>
      </w:r>
      <w:r w:rsidR="00E5291E" w:rsidRPr="00E5291E">
        <w:t xml:space="preserve"> Mark Chrusciel</w:t>
      </w:r>
      <w:r w:rsidR="00E5291E">
        <w:t>,</w:t>
      </w:r>
      <w:r w:rsidR="009F18CB">
        <w:t xml:space="preserve"> </w:t>
      </w:r>
      <w:r w:rsidR="00C939C3">
        <w:t>Ron DeVries</w:t>
      </w:r>
      <w:r w:rsidR="00464BCB">
        <w:t>,</w:t>
      </w:r>
      <w:r w:rsidR="009F18CB">
        <w:t xml:space="preserve"> </w:t>
      </w:r>
      <w:r w:rsidR="00733A87">
        <w:t xml:space="preserve">Bob </w:t>
      </w:r>
      <w:r w:rsidR="00C5669D">
        <w:t>Fryling</w:t>
      </w:r>
      <w:r w:rsidR="00E5291E">
        <w:t xml:space="preserve">, </w:t>
      </w:r>
      <w:r w:rsidR="00733A87">
        <w:t xml:space="preserve">Jerry </w:t>
      </w:r>
      <w:r w:rsidR="00C5669D">
        <w:t>Ross</w:t>
      </w:r>
      <w:r w:rsidR="00CC4DD7">
        <w:t xml:space="preserve">, Larry </w:t>
      </w:r>
      <w:proofErr w:type="gramStart"/>
      <w:r w:rsidR="00CC4DD7">
        <w:t>Brenner</w:t>
      </w:r>
      <w:proofErr w:type="gramEnd"/>
      <w:r w:rsidR="00E176F9">
        <w:t xml:space="preserve"> and Township Planner Rebecca Harvey</w:t>
      </w:r>
    </w:p>
    <w:p w14:paraId="36EA0B53" w14:textId="6BDBAED7" w:rsidR="00572FA4" w:rsidRDefault="00572FA4" w:rsidP="002D09AA">
      <w:pPr>
        <w:numPr>
          <w:ilvl w:val="0"/>
          <w:numId w:val="1"/>
        </w:numPr>
        <w:spacing w:line="276" w:lineRule="auto"/>
        <w:ind w:hanging="385"/>
      </w:pPr>
      <w:r>
        <w:rPr>
          <w:b/>
          <w:bCs/>
        </w:rPr>
        <w:t>Approval of minutes</w:t>
      </w:r>
      <w:r w:rsidRPr="00572FA4">
        <w:t>:</w:t>
      </w:r>
      <w:r w:rsidR="0004418C">
        <w:t xml:space="preserve"> </w:t>
      </w:r>
      <w:r w:rsidR="009D6885">
        <w:t>M</w:t>
      </w:r>
      <w:r w:rsidR="0004418C">
        <w:t>otion to approve the minutes</w:t>
      </w:r>
      <w:r w:rsidR="00481747">
        <w:t xml:space="preserve"> from </w:t>
      </w:r>
      <w:r w:rsidR="00E176F9">
        <w:t>3</w:t>
      </w:r>
      <w:r w:rsidR="00702C60">
        <w:t>-8</w:t>
      </w:r>
      <w:r w:rsidR="00574B0F">
        <w:t>-23</w:t>
      </w:r>
      <w:r w:rsidR="002A0474">
        <w:t xml:space="preserve"> meeting</w:t>
      </w:r>
      <w:r w:rsidR="0039188E">
        <w:t xml:space="preserve"> by </w:t>
      </w:r>
      <w:r w:rsidR="00A90BBC">
        <w:t xml:space="preserve">DeVries </w:t>
      </w:r>
      <w:r w:rsidR="0099032B">
        <w:t>2</w:t>
      </w:r>
      <w:r w:rsidR="0099032B" w:rsidRPr="0099032B">
        <w:rPr>
          <w:vertAlign w:val="superscript"/>
        </w:rPr>
        <w:t>nd</w:t>
      </w:r>
      <w:r w:rsidR="0099032B">
        <w:t xml:space="preserve"> </w:t>
      </w:r>
      <w:r w:rsidR="0004418C">
        <w:t xml:space="preserve">by </w:t>
      </w:r>
      <w:r w:rsidR="00A90BBC">
        <w:t>Nardin</w:t>
      </w:r>
      <w:r w:rsidR="0004418C">
        <w:t>, All Aye, motion passed.</w:t>
      </w:r>
    </w:p>
    <w:p w14:paraId="3A4998C5" w14:textId="488FD71F" w:rsidR="00F27ED9" w:rsidRDefault="00482D00" w:rsidP="002D09AA">
      <w:pPr>
        <w:numPr>
          <w:ilvl w:val="0"/>
          <w:numId w:val="1"/>
        </w:numPr>
        <w:spacing w:line="276" w:lineRule="auto"/>
        <w:ind w:hanging="385"/>
      </w:pPr>
      <w:r w:rsidRPr="0040275D">
        <w:rPr>
          <w:b/>
          <w:bCs/>
        </w:rPr>
        <w:t>Approval of agenda</w:t>
      </w:r>
      <w:r>
        <w:t xml:space="preserve"> for </w:t>
      </w:r>
      <w:r w:rsidR="00E176F9">
        <w:t>4</w:t>
      </w:r>
      <w:r w:rsidR="00702C60">
        <w:t>-</w:t>
      </w:r>
      <w:r w:rsidR="00E176F9">
        <w:t>12</w:t>
      </w:r>
      <w:r w:rsidR="009F2AC0">
        <w:t>-2</w:t>
      </w:r>
      <w:r w:rsidR="003011CD">
        <w:t>3</w:t>
      </w:r>
      <w:r w:rsidR="00E136DA">
        <w:t xml:space="preserve"> meetin</w:t>
      </w:r>
      <w:r w:rsidR="005F20AC">
        <w:t>g</w:t>
      </w:r>
      <w:r w:rsidR="00035236">
        <w:t>,</w:t>
      </w:r>
      <w:r w:rsidR="00A57D7F">
        <w:t xml:space="preserve"> Motion to approve the agenda</w:t>
      </w:r>
      <w:r w:rsidR="0099032B">
        <w:t xml:space="preserve"> by</w:t>
      </w:r>
      <w:r w:rsidR="00031D0A">
        <w:t xml:space="preserve"> </w:t>
      </w:r>
      <w:r w:rsidR="00F2581C">
        <w:t>Chrusciel</w:t>
      </w:r>
      <w:r w:rsidR="00A57D7F">
        <w:t>, 2</w:t>
      </w:r>
      <w:r w:rsidR="00A57D7F" w:rsidRPr="00A57D7F">
        <w:rPr>
          <w:vertAlign w:val="superscript"/>
        </w:rPr>
        <w:t>nd</w:t>
      </w:r>
      <w:r w:rsidR="00A57D7F">
        <w:t xml:space="preserve"> by</w:t>
      </w:r>
      <w:r w:rsidR="00031D0A" w:rsidRPr="00031D0A">
        <w:t xml:space="preserve"> </w:t>
      </w:r>
      <w:r w:rsidR="003011CD">
        <w:t>Ross</w:t>
      </w:r>
      <w:r w:rsidR="008917F3">
        <w:t>,</w:t>
      </w:r>
      <w:r w:rsidR="00962EA0">
        <w:t xml:space="preserve"> </w:t>
      </w:r>
      <w:r w:rsidR="00E136DA">
        <w:t>All Aye, motion pass</w:t>
      </w:r>
      <w:r w:rsidR="007A39A1">
        <w:t>e</w:t>
      </w:r>
      <w:r w:rsidR="00E136DA">
        <w:t>d.</w:t>
      </w:r>
    </w:p>
    <w:p w14:paraId="13879589" w14:textId="46115A46" w:rsidR="00DF1672" w:rsidRPr="00E176F9" w:rsidRDefault="00DF1672" w:rsidP="006A70E3">
      <w:pPr>
        <w:numPr>
          <w:ilvl w:val="0"/>
          <w:numId w:val="1"/>
        </w:numPr>
        <w:spacing w:line="240" w:lineRule="auto"/>
        <w:ind w:hanging="385"/>
      </w:pPr>
      <w:r>
        <w:rPr>
          <w:b/>
          <w:bCs/>
        </w:rPr>
        <w:t>New Business:</w:t>
      </w:r>
      <w:r w:rsidR="00E72C16">
        <w:rPr>
          <w:b/>
          <w:bCs/>
        </w:rPr>
        <w:t xml:space="preserve"> </w:t>
      </w:r>
    </w:p>
    <w:p w14:paraId="39820645" w14:textId="7DFB07E3" w:rsidR="00E176F9" w:rsidRPr="00E176F9" w:rsidRDefault="00E176F9" w:rsidP="00E176F9">
      <w:pPr>
        <w:numPr>
          <w:ilvl w:val="1"/>
          <w:numId w:val="1"/>
        </w:numPr>
        <w:spacing w:line="240" w:lineRule="auto"/>
        <w:ind w:hanging="385"/>
      </w:pPr>
      <w:r>
        <w:t>.</w:t>
      </w:r>
      <w:r w:rsidRPr="00E176F9">
        <w:rPr>
          <w:rFonts w:eastAsiaTheme="minorHAnsi"/>
          <w:color w:val="auto"/>
        </w:rPr>
        <w:t xml:space="preserve"> </w:t>
      </w:r>
      <w:r w:rsidRPr="00E176F9">
        <w:t>Public Hearing- Special Use Permit application for a private road, by Ross Williams, at 750 129</w:t>
      </w:r>
      <w:r w:rsidRPr="00E176F9">
        <w:rPr>
          <w:vertAlign w:val="superscript"/>
        </w:rPr>
        <w:t>th</w:t>
      </w:r>
      <w:r w:rsidRPr="00E176F9">
        <w:t xml:space="preserve"> Ave, parcel # 03-024-021-017-00</w:t>
      </w:r>
    </w:p>
    <w:p w14:paraId="63456576" w14:textId="303236EA" w:rsidR="00E176F9" w:rsidRDefault="00876ABB" w:rsidP="00E176F9">
      <w:pPr>
        <w:numPr>
          <w:ilvl w:val="2"/>
          <w:numId w:val="1"/>
        </w:numPr>
        <w:spacing w:line="240" w:lineRule="auto"/>
        <w:ind w:hanging="385"/>
      </w:pPr>
      <w:r>
        <w:t xml:space="preserve">Chairman Fryling opened the Public Hearing. </w:t>
      </w:r>
    </w:p>
    <w:p w14:paraId="4AB8A8B8" w14:textId="2A32F8BF" w:rsidR="00876ABB" w:rsidRDefault="00876ABB" w:rsidP="00E176F9">
      <w:pPr>
        <w:numPr>
          <w:ilvl w:val="2"/>
          <w:numId w:val="1"/>
        </w:numPr>
        <w:spacing w:line="240" w:lineRule="auto"/>
        <w:ind w:hanging="385"/>
      </w:pPr>
      <w:r>
        <w:t>Mr. Williams was not in attendance.</w:t>
      </w:r>
    </w:p>
    <w:p w14:paraId="67C40315" w14:textId="5D9422F9" w:rsidR="00876ABB" w:rsidRDefault="00876ABB" w:rsidP="00E176F9">
      <w:pPr>
        <w:numPr>
          <w:ilvl w:val="2"/>
          <w:numId w:val="1"/>
        </w:numPr>
        <w:spacing w:line="240" w:lineRule="auto"/>
        <w:ind w:hanging="385"/>
      </w:pPr>
      <w:r>
        <w:t>Chairman Fryling read the application for members of the audience.</w:t>
      </w:r>
    </w:p>
    <w:p w14:paraId="24CD9413" w14:textId="42DC3331" w:rsidR="00876ABB" w:rsidRDefault="000C0E37" w:rsidP="00E176F9">
      <w:pPr>
        <w:numPr>
          <w:ilvl w:val="2"/>
          <w:numId w:val="1"/>
        </w:numPr>
        <w:spacing w:line="240" w:lineRule="auto"/>
        <w:ind w:hanging="385"/>
      </w:pPr>
      <w:r>
        <w:t>N</w:t>
      </w:r>
      <w:r w:rsidR="00876ABB">
        <w:t>eighbors</w:t>
      </w:r>
      <w:r>
        <w:t xml:space="preserve"> from 700 129</w:t>
      </w:r>
      <w:r w:rsidRPr="000C0E37">
        <w:rPr>
          <w:vertAlign w:val="superscript"/>
        </w:rPr>
        <w:t>th</w:t>
      </w:r>
      <w:r>
        <w:t xml:space="preserve"> </w:t>
      </w:r>
      <w:proofErr w:type="spellStart"/>
      <w:r>
        <w:t>ave</w:t>
      </w:r>
      <w:proofErr w:type="spellEnd"/>
      <w:r>
        <w:t xml:space="preserve"> and 710 129</w:t>
      </w:r>
      <w:r w:rsidRPr="000C0E37">
        <w:rPr>
          <w:vertAlign w:val="superscript"/>
        </w:rPr>
        <w:t>th</w:t>
      </w:r>
      <w:r>
        <w:t xml:space="preserve"> </w:t>
      </w:r>
      <w:proofErr w:type="spellStart"/>
      <w:proofErr w:type="gramStart"/>
      <w:r>
        <w:t>ave</w:t>
      </w:r>
      <w:proofErr w:type="spellEnd"/>
      <w:r>
        <w:t xml:space="preserve">, </w:t>
      </w:r>
      <w:r w:rsidR="00876ABB">
        <w:t xml:space="preserve"> were</w:t>
      </w:r>
      <w:proofErr w:type="gramEnd"/>
      <w:r w:rsidR="00876ABB">
        <w:t xml:space="preserve"> in att</w:t>
      </w:r>
      <w:r>
        <w:t xml:space="preserve">endance to hear about the request. Both suggested they do not have a problem with the proposal. </w:t>
      </w:r>
    </w:p>
    <w:p w14:paraId="72BC8D81" w14:textId="2927B3EA" w:rsidR="00043916" w:rsidRDefault="00043916" w:rsidP="00043916">
      <w:pPr>
        <w:numPr>
          <w:ilvl w:val="2"/>
          <w:numId w:val="1"/>
        </w:numPr>
        <w:spacing w:line="240" w:lineRule="auto"/>
        <w:ind w:hanging="385"/>
      </w:pPr>
      <w:r>
        <w:t>Chairman Fryling Closed the public hearing at 6:32pm.</w:t>
      </w:r>
    </w:p>
    <w:p w14:paraId="6336CAAC" w14:textId="37F846B7" w:rsidR="000677E9" w:rsidRDefault="000677E9" w:rsidP="000677E9">
      <w:pPr>
        <w:numPr>
          <w:ilvl w:val="1"/>
          <w:numId w:val="1"/>
        </w:numPr>
        <w:spacing w:line="240" w:lineRule="auto"/>
        <w:ind w:hanging="385"/>
      </w:pPr>
      <w:r w:rsidRPr="000677E9">
        <w:t xml:space="preserve">Discussion- </w:t>
      </w:r>
      <w:bookmarkStart w:id="0" w:name="_Hlk131324148"/>
      <w:r w:rsidRPr="000677E9">
        <w:t>Special Use Permit Application for a private road by Ross Williams at 750 129</w:t>
      </w:r>
      <w:r w:rsidRPr="000677E9">
        <w:rPr>
          <w:vertAlign w:val="superscript"/>
        </w:rPr>
        <w:t>th</w:t>
      </w:r>
      <w:r w:rsidRPr="000677E9">
        <w:t xml:space="preserve"> Ave, parcel # 03-024-021-017-00</w:t>
      </w:r>
    </w:p>
    <w:p w14:paraId="68CD15B4" w14:textId="24094498" w:rsidR="000677E9" w:rsidRDefault="000677E9" w:rsidP="000677E9">
      <w:pPr>
        <w:numPr>
          <w:ilvl w:val="2"/>
          <w:numId w:val="1"/>
        </w:numPr>
        <w:spacing w:line="240" w:lineRule="auto"/>
      </w:pPr>
      <w:r>
        <w:t xml:space="preserve">Mr. Williams was not in attendance to discuss his application request. Miner noted </w:t>
      </w:r>
      <w:proofErr w:type="gramStart"/>
      <w:r>
        <w:t>her</w:t>
      </w:r>
      <w:proofErr w:type="gramEnd"/>
      <w:r>
        <w:t xml:space="preserve"> received notice from PCI that Mr. Williams was working with his engineer to correct issues noted by the Township Planner’s report, along with submitting 10 full size copies of the site plan. </w:t>
      </w:r>
    </w:p>
    <w:p w14:paraId="5772EF8A" w14:textId="77777777" w:rsidR="000677E9" w:rsidRDefault="000677E9" w:rsidP="000677E9">
      <w:pPr>
        <w:numPr>
          <w:ilvl w:val="2"/>
          <w:numId w:val="1"/>
        </w:numPr>
        <w:spacing w:line="240" w:lineRule="auto"/>
      </w:pPr>
      <w:r>
        <w:t xml:space="preserve">Becky Harvey, Township Planner, discussed other items she noted were missing from the application, such as: </w:t>
      </w:r>
      <w:r w:rsidRPr="000677E9">
        <w:t>Plans were lacking significant detail.  The survey that was submitted with the site plan is different than the site plan.  One shows 3 parcels, one shows 2 parcels which require different road ordinance standards.</w:t>
      </w:r>
    </w:p>
    <w:p w14:paraId="53A87AF9" w14:textId="5C826EF5" w:rsidR="000677E9" w:rsidRDefault="000677E9" w:rsidP="000677E9">
      <w:pPr>
        <w:numPr>
          <w:ilvl w:val="2"/>
          <w:numId w:val="1"/>
        </w:numPr>
        <w:spacing w:line="240" w:lineRule="auto"/>
      </w:pPr>
      <w:r w:rsidRPr="000677E9">
        <w:t xml:space="preserve"> Many</w:t>
      </w:r>
      <w:r>
        <w:t xml:space="preserve"> other</w:t>
      </w:r>
      <w:r w:rsidRPr="000677E9">
        <w:t xml:space="preserve"> </w:t>
      </w:r>
      <w:r>
        <w:t>concerns were discussed by the Planning Commission</w:t>
      </w:r>
      <w:r w:rsidRPr="000677E9">
        <w:t>.</w:t>
      </w:r>
    </w:p>
    <w:p w14:paraId="597FE35E" w14:textId="7F2C9EA5" w:rsidR="000677E9" w:rsidRDefault="000677E9" w:rsidP="000677E9">
      <w:pPr>
        <w:numPr>
          <w:ilvl w:val="2"/>
          <w:numId w:val="1"/>
        </w:numPr>
        <w:spacing w:line="240" w:lineRule="auto"/>
      </w:pPr>
      <w:r>
        <w:t xml:space="preserve">It was also noted Mr. Williams applied for a variance from the ZBA previously </w:t>
      </w:r>
      <w:r w:rsidR="00472B37">
        <w:t xml:space="preserve">for a similar SUP application </w:t>
      </w:r>
      <w:r>
        <w:t xml:space="preserve">(2018) and </w:t>
      </w:r>
      <w:r w:rsidR="00472B37">
        <w:t>those requests</w:t>
      </w:r>
      <w:r>
        <w:t xml:space="preserve"> were denied.</w:t>
      </w:r>
    </w:p>
    <w:p w14:paraId="0D58C40A" w14:textId="2EC50DE5" w:rsidR="00472B37" w:rsidRPr="000677E9" w:rsidRDefault="00472B37" w:rsidP="000677E9">
      <w:pPr>
        <w:numPr>
          <w:ilvl w:val="2"/>
          <w:numId w:val="1"/>
        </w:numPr>
        <w:spacing w:line="240" w:lineRule="auto"/>
      </w:pPr>
      <w:r>
        <w:t xml:space="preserve">Ross made a motion to table the Special Use Permit Application until the applicant can provide the required information. Discussion ensued with some commissioners wanting to deny the request due to the </w:t>
      </w:r>
      <w:proofErr w:type="spellStart"/>
      <w:r>
        <w:t>insuficent</w:t>
      </w:r>
      <w:proofErr w:type="spellEnd"/>
      <w:r>
        <w:t xml:space="preserve"> application. 2</w:t>
      </w:r>
      <w:r w:rsidRPr="00472B37">
        <w:rPr>
          <w:vertAlign w:val="superscript"/>
        </w:rPr>
        <w:t>nd</w:t>
      </w:r>
      <w:r>
        <w:t xml:space="preserve"> by Chrusciel. Roll Call vote, DeVries-No, Nardin-Yes, Chrusciel-Yes, Brenner-No, Miner-Yes, Ross-Yes, Fryling-Yes. Motion to table the request, approved 5-2.</w:t>
      </w:r>
    </w:p>
    <w:bookmarkEnd w:id="0"/>
    <w:p w14:paraId="69B3C0DA" w14:textId="0F4129F9" w:rsidR="00472B37" w:rsidRDefault="00472B37" w:rsidP="00472B37">
      <w:pPr>
        <w:numPr>
          <w:ilvl w:val="1"/>
          <w:numId w:val="1"/>
        </w:numPr>
        <w:spacing w:line="240" w:lineRule="auto"/>
        <w:ind w:hanging="385"/>
      </w:pPr>
      <w:r w:rsidRPr="00472B37">
        <w:t xml:space="preserve">Public Hearing- Special </w:t>
      </w:r>
      <w:bookmarkStart w:id="1" w:name="_Hlk131325048"/>
      <w:r w:rsidRPr="00472B37">
        <w:t>Use Permit application for an RV Park, by T&amp; M Partners at 1062 129</w:t>
      </w:r>
      <w:r w:rsidRPr="00472B37">
        <w:rPr>
          <w:vertAlign w:val="superscript"/>
        </w:rPr>
        <w:t>th</w:t>
      </w:r>
      <w:r w:rsidRPr="00472B37">
        <w:t xml:space="preserve"> Ave, parcel # 30-024-019-030-00.</w:t>
      </w:r>
    </w:p>
    <w:p w14:paraId="148F7242" w14:textId="3376C4F4" w:rsidR="00472B37" w:rsidRDefault="00472B37" w:rsidP="00472B37">
      <w:pPr>
        <w:numPr>
          <w:ilvl w:val="2"/>
          <w:numId w:val="1"/>
        </w:numPr>
        <w:spacing w:line="240" w:lineRule="auto"/>
      </w:pPr>
      <w:r>
        <w:t xml:space="preserve">Chairman Fryling opened the public </w:t>
      </w:r>
      <w:proofErr w:type="gramStart"/>
      <w:r>
        <w:t>hearing</w:t>
      </w:r>
      <w:proofErr w:type="gramEnd"/>
    </w:p>
    <w:p w14:paraId="21BA8947" w14:textId="52D76563" w:rsidR="00472B37" w:rsidRDefault="00472B37" w:rsidP="00472B37">
      <w:pPr>
        <w:numPr>
          <w:ilvl w:val="2"/>
          <w:numId w:val="1"/>
        </w:numPr>
        <w:spacing w:line="240" w:lineRule="auto"/>
      </w:pPr>
      <w:r>
        <w:t>Bob Goodheart (Pathfinder Engineering) gave an overview of the SUP application.</w:t>
      </w:r>
    </w:p>
    <w:p w14:paraId="7B81D4E7" w14:textId="201EA20F" w:rsidR="00472B37" w:rsidRDefault="00472B37" w:rsidP="00472B37">
      <w:pPr>
        <w:numPr>
          <w:ilvl w:val="2"/>
          <w:numId w:val="1"/>
        </w:numPr>
        <w:spacing w:line="240" w:lineRule="auto"/>
      </w:pPr>
      <w:r>
        <w:t xml:space="preserve">No comments from the audience. Miner presented a letter the township received from </w:t>
      </w:r>
      <w:r w:rsidR="00CF22B2">
        <w:t>Elise Owings of 2828 10</w:t>
      </w:r>
      <w:r w:rsidR="00CF22B2" w:rsidRPr="00CF22B2">
        <w:rPr>
          <w:vertAlign w:val="superscript"/>
        </w:rPr>
        <w:t>th</w:t>
      </w:r>
      <w:r w:rsidR="00CF22B2">
        <w:t xml:space="preserve"> Street.  Concerns included pollution, fire protection, and noise.</w:t>
      </w:r>
    </w:p>
    <w:p w14:paraId="5B2F0B10" w14:textId="3F995BC4" w:rsidR="00CF22B2" w:rsidRPr="00472B37" w:rsidRDefault="00CF22B2" w:rsidP="00CF22B2">
      <w:pPr>
        <w:numPr>
          <w:ilvl w:val="2"/>
          <w:numId w:val="1"/>
        </w:numPr>
        <w:spacing w:line="240" w:lineRule="auto"/>
      </w:pPr>
      <w:r>
        <w:t>Chairman Fryling closed the public hearing at 6:56pm</w:t>
      </w:r>
    </w:p>
    <w:bookmarkEnd w:id="1"/>
    <w:p w14:paraId="722D8B9E" w14:textId="4D67632B" w:rsidR="00CF22B2" w:rsidRDefault="00CF22B2" w:rsidP="00CF22B2">
      <w:pPr>
        <w:numPr>
          <w:ilvl w:val="1"/>
          <w:numId w:val="1"/>
        </w:numPr>
        <w:spacing w:line="240" w:lineRule="auto"/>
        <w:ind w:hanging="385"/>
      </w:pPr>
      <w:r w:rsidRPr="00CF22B2">
        <w:t>Discussion- Special Use Permit application for an RV Park, by T&amp; M Partners at 1062 129</w:t>
      </w:r>
      <w:r w:rsidRPr="00CF22B2">
        <w:rPr>
          <w:vertAlign w:val="superscript"/>
        </w:rPr>
        <w:t>th</w:t>
      </w:r>
      <w:r w:rsidRPr="00CF22B2">
        <w:t xml:space="preserve"> Ave, parcel # 30-024-019-030-00.</w:t>
      </w:r>
    </w:p>
    <w:p w14:paraId="43E2CD6C" w14:textId="43625D40" w:rsidR="00CF22B2" w:rsidRDefault="007B6E6C" w:rsidP="00CF22B2">
      <w:pPr>
        <w:numPr>
          <w:ilvl w:val="2"/>
          <w:numId w:val="1"/>
        </w:numPr>
        <w:spacing w:line="240" w:lineRule="auto"/>
      </w:pPr>
      <w:r>
        <w:t xml:space="preserve">Becky Harvey, Township Planner gave her report on the </w:t>
      </w:r>
      <w:proofErr w:type="gramStart"/>
      <w:r>
        <w:t>project</w:t>
      </w:r>
      <w:proofErr w:type="gramEnd"/>
    </w:p>
    <w:p w14:paraId="2F677CD3" w14:textId="5DE5D6D6" w:rsidR="007B6E6C" w:rsidRDefault="0096637E" w:rsidP="007B6E6C">
      <w:pPr>
        <w:numPr>
          <w:ilvl w:val="3"/>
          <w:numId w:val="1"/>
        </w:numPr>
        <w:spacing w:line="240" w:lineRule="auto"/>
      </w:pPr>
      <w:r>
        <w:t>Noted that she had provided her report to the applicant and the applicant had submitted a revised site, but there wasn’t enough time to do a 2</w:t>
      </w:r>
      <w:r w:rsidRPr="0096637E">
        <w:rPr>
          <w:vertAlign w:val="superscript"/>
        </w:rPr>
        <w:t>nd</w:t>
      </w:r>
      <w:r>
        <w:t xml:space="preserve"> draft of her report.</w:t>
      </w:r>
    </w:p>
    <w:p w14:paraId="3C6CB564" w14:textId="6F3297E8" w:rsidR="0096637E" w:rsidRDefault="0096637E" w:rsidP="003D0D21">
      <w:pPr>
        <w:numPr>
          <w:ilvl w:val="3"/>
          <w:numId w:val="1"/>
        </w:numPr>
        <w:spacing w:line="240" w:lineRule="auto"/>
      </w:pPr>
      <w:r>
        <w:lastRenderedPageBreak/>
        <w:t>Compliance with side setback requirements cannot be confirmed.</w:t>
      </w:r>
    </w:p>
    <w:p w14:paraId="24496ED8" w14:textId="4813F0B7" w:rsidR="0096637E" w:rsidRDefault="0096637E" w:rsidP="007B6E6C">
      <w:pPr>
        <w:numPr>
          <w:ilvl w:val="3"/>
          <w:numId w:val="1"/>
        </w:numPr>
        <w:spacing w:line="240" w:lineRule="auto"/>
      </w:pPr>
      <w:proofErr w:type="gramStart"/>
      <w:r>
        <w:t>Proposed</w:t>
      </w:r>
      <w:proofErr w:type="gramEnd"/>
      <w:r>
        <w:t xml:space="preserve"> building height and dimensions could not be confirmed.</w:t>
      </w:r>
    </w:p>
    <w:p w14:paraId="532C9701" w14:textId="4E79719B" w:rsidR="0096637E" w:rsidRDefault="0096637E" w:rsidP="007B6E6C">
      <w:pPr>
        <w:numPr>
          <w:ilvl w:val="3"/>
          <w:numId w:val="1"/>
        </w:numPr>
        <w:spacing w:line="240" w:lineRule="auto"/>
      </w:pPr>
      <w:r>
        <w:t xml:space="preserve">Refuse disposal is not noted on the </w:t>
      </w:r>
      <w:proofErr w:type="gramStart"/>
      <w:r>
        <w:t>plan</w:t>
      </w:r>
      <w:proofErr w:type="gramEnd"/>
    </w:p>
    <w:p w14:paraId="67E3B55A" w14:textId="51BCCF89" w:rsidR="0096637E" w:rsidRDefault="0096637E" w:rsidP="007B6E6C">
      <w:pPr>
        <w:numPr>
          <w:ilvl w:val="3"/>
          <w:numId w:val="1"/>
        </w:numPr>
        <w:spacing w:line="240" w:lineRule="auto"/>
      </w:pPr>
      <w:r>
        <w:t xml:space="preserve">Lighting is not noted on the </w:t>
      </w:r>
      <w:proofErr w:type="gramStart"/>
      <w:r>
        <w:t>plan</w:t>
      </w:r>
      <w:proofErr w:type="gramEnd"/>
    </w:p>
    <w:p w14:paraId="6F51441B" w14:textId="3A529FDE" w:rsidR="0096637E" w:rsidRDefault="0096637E" w:rsidP="007B6E6C">
      <w:pPr>
        <w:numPr>
          <w:ilvl w:val="3"/>
          <w:numId w:val="1"/>
        </w:numPr>
        <w:spacing w:line="240" w:lineRule="auto"/>
      </w:pPr>
      <w:r>
        <w:t>Driveway and parking surface material is not noted on the plan.</w:t>
      </w:r>
    </w:p>
    <w:p w14:paraId="7D39CF50" w14:textId="069B5067" w:rsidR="0096637E" w:rsidRDefault="0096637E" w:rsidP="007B6E6C">
      <w:pPr>
        <w:numPr>
          <w:ilvl w:val="3"/>
          <w:numId w:val="1"/>
        </w:numPr>
        <w:spacing w:line="240" w:lineRule="auto"/>
      </w:pPr>
      <w:r>
        <w:t>Parking dimensions cannot be confirmed.</w:t>
      </w:r>
    </w:p>
    <w:p w14:paraId="0581288A" w14:textId="77777777" w:rsidR="0096637E" w:rsidRDefault="0096637E" w:rsidP="0096637E">
      <w:pPr>
        <w:numPr>
          <w:ilvl w:val="3"/>
          <w:numId w:val="1"/>
        </w:numPr>
        <w:spacing w:line="240" w:lineRule="auto"/>
      </w:pPr>
      <w:r>
        <w:t>Proposed water supply and sewage disposal</w:t>
      </w:r>
    </w:p>
    <w:p w14:paraId="3E1BC052" w14:textId="578D0AB7" w:rsidR="0096637E" w:rsidRDefault="0096637E" w:rsidP="00912BE7">
      <w:pPr>
        <w:numPr>
          <w:ilvl w:val="3"/>
          <w:numId w:val="1"/>
        </w:numPr>
        <w:spacing w:line="240" w:lineRule="auto"/>
      </w:pPr>
      <w:r>
        <w:t>facilities shall be subject to written approval by the Allegan County Environmental Health Department (and State of Michigan) prior to issuance of a building permit.</w:t>
      </w:r>
    </w:p>
    <w:p w14:paraId="3D48D916" w14:textId="336BCFA7" w:rsidR="0096637E" w:rsidRDefault="0096637E" w:rsidP="008D35A5">
      <w:pPr>
        <w:numPr>
          <w:ilvl w:val="3"/>
          <w:numId w:val="1"/>
        </w:numPr>
        <w:spacing w:line="240" w:lineRule="auto"/>
      </w:pPr>
      <w:r>
        <w:t>• Stormwater Management: Township Engineer review/approval of the proposed stormwater management and grading plan is required, with specific reference to existing on-site wetlands.</w:t>
      </w:r>
    </w:p>
    <w:p w14:paraId="1B5B3CA1" w14:textId="77730857" w:rsidR="0096637E" w:rsidRDefault="0096637E" w:rsidP="008D35A5">
      <w:pPr>
        <w:numPr>
          <w:ilvl w:val="3"/>
          <w:numId w:val="1"/>
        </w:numPr>
        <w:spacing w:line="240" w:lineRule="auto"/>
      </w:pPr>
      <w:r>
        <w:t>Landscaping requirements could not be confirmed.</w:t>
      </w:r>
    </w:p>
    <w:p w14:paraId="2E7A31B4" w14:textId="35BDFC98" w:rsidR="007B6E6C" w:rsidRPr="00CF22B2" w:rsidRDefault="0096637E" w:rsidP="00CF22B2">
      <w:pPr>
        <w:numPr>
          <w:ilvl w:val="2"/>
          <w:numId w:val="1"/>
        </w:numPr>
        <w:spacing w:line="240" w:lineRule="auto"/>
      </w:pPr>
      <w:r>
        <w:t>The applicant will make the requested changes and submit a revised site plan no later tha</w:t>
      </w:r>
      <w:r w:rsidR="009B2003">
        <w:t>n</w:t>
      </w:r>
      <w:r>
        <w:t xml:space="preserve"> two weeks prior to the May 10, </w:t>
      </w:r>
      <w:proofErr w:type="gramStart"/>
      <w:r>
        <w:t>2023</w:t>
      </w:r>
      <w:proofErr w:type="gramEnd"/>
      <w:r>
        <w:t xml:space="preserve"> </w:t>
      </w:r>
      <w:r w:rsidR="00035927">
        <w:t>Planning Commission Meeting.</w:t>
      </w:r>
    </w:p>
    <w:p w14:paraId="6F775327" w14:textId="21B3F17C" w:rsidR="00E176F9" w:rsidRPr="00E72C16" w:rsidRDefault="00E176F9" w:rsidP="00035927">
      <w:pPr>
        <w:numPr>
          <w:ilvl w:val="1"/>
          <w:numId w:val="1"/>
        </w:numPr>
        <w:spacing w:line="240" w:lineRule="auto"/>
        <w:ind w:hanging="385"/>
      </w:pPr>
    </w:p>
    <w:p w14:paraId="61E66F8F" w14:textId="25C8ECE1" w:rsidR="00E72C16" w:rsidRPr="00E72C16" w:rsidRDefault="00E72C16" w:rsidP="006A70E3">
      <w:pPr>
        <w:numPr>
          <w:ilvl w:val="0"/>
          <w:numId w:val="1"/>
        </w:numPr>
        <w:spacing w:line="240" w:lineRule="auto"/>
        <w:ind w:hanging="385"/>
      </w:pPr>
      <w:r>
        <w:rPr>
          <w:b/>
          <w:bCs/>
        </w:rPr>
        <w:t xml:space="preserve">Old Business: </w:t>
      </w:r>
    </w:p>
    <w:p w14:paraId="236E8DA4" w14:textId="5DEA61A0" w:rsidR="00E72C16" w:rsidRDefault="00E72C16" w:rsidP="00E72C16">
      <w:pPr>
        <w:pStyle w:val="ListParagraph"/>
        <w:numPr>
          <w:ilvl w:val="1"/>
          <w:numId w:val="2"/>
        </w:numPr>
        <w:spacing w:after="160" w:line="259" w:lineRule="auto"/>
      </w:pPr>
      <w:r>
        <w:t>Planning Commission Bylaws and Procedures.</w:t>
      </w:r>
    </w:p>
    <w:p w14:paraId="4E63105E" w14:textId="4D8825DE" w:rsidR="00035927" w:rsidRDefault="00035927" w:rsidP="00035927">
      <w:pPr>
        <w:pStyle w:val="ListParagraph"/>
        <w:numPr>
          <w:ilvl w:val="2"/>
          <w:numId w:val="2"/>
        </w:numPr>
        <w:spacing w:after="160" w:line="259" w:lineRule="auto"/>
      </w:pPr>
      <w:r>
        <w:t>Commissioners were presented with the newly discovered but already in place Bylaws and Procedures.  This agenda item was tabled to allow for everyone to read the documents.</w:t>
      </w:r>
    </w:p>
    <w:p w14:paraId="633C8CB7" w14:textId="25E3C617" w:rsidR="00E72C16" w:rsidRPr="002B4193" w:rsidRDefault="00E72C16" w:rsidP="00E72C16">
      <w:pPr>
        <w:pStyle w:val="ListParagraph"/>
        <w:numPr>
          <w:ilvl w:val="1"/>
          <w:numId w:val="2"/>
        </w:numPr>
        <w:spacing w:after="160" w:line="259" w:lineRule="auto"/>
      </w:pPr>
      <w:r w:rsidRPr="002B4193">
        <w:t>Petition for Ordinance Amendment by Stacie Ritchie to section 12.02 or 12</w:t>
      </w:r>
      <w:r>
        <w:t>.003</w:t>
      </w:r>
      <w:r w:rsidRPr="002B4193">
        <w:t>-C</w:t>
      </w:r>
      <w:r>
        <w:t>2</w:t>
      </w:r>
      <w:r w:rsidRPr="002B4193">
        <w:t xml:space="preserve"> General Commercial to add “Wholesale Establishments” as a permitted use either by right or by special use as stated in section 13.02</w:t>
      </w:r>
      <w:r w:rsidR="00035927">
        <w:t>…Miner informed PC members the Township Board approved this request.</w:t>
      </w:r>
    </w:p>
    <w:p w14:paraId="24EF34E7" w14:textId="77777777" w:rsidR="00E72C16" w:rsidRPr="002B4193" w:rsidRDefault="00E72C16" w:rsidP="00E72C16">
      <w:pPr>
        <w:pStyle w:val="ListParagraph"/>
        <w:ind w:left="1440"/>
      </w:pPr>
    </w:p>
    <w:p w14:paraId="07CD5564" w14:textId="3A0785D4" w:rsidR="00E72C16" w:rsidRPr="002B4193" w:rsidRDefault="00E72C16" w:rsidP="00E72C16">
      <w:pPr>
        <w:pStyle w:val="ListParagraph"/>
        <w:numPr>
          <w:ilvl w:val="1"/>
          <w:numId w:val="2"/>
        </w:numPr>
        <w:spacing w:after="160" w:line="259" w:lineRule="auto"/>
      </w:pPr>
      <w:r w:rsidRPr="002B4193">
        <w:t>Proposed changes of the Wayland Township Zoning Ordinance, Family Child Care Home (Ord. 01-2013: Eff.11-09-13) Section 2.06 &amp; Group Child Care Home (Ord. 01-2013: Eff.11-09-13 Section 2.07</w:t>
      </w:r>
      <w:r>
        <w:t xml:space="preserve"> (recommended to the Township Board for adoption) </w:t>
      </w:r>
      <w:r w:rsidR="00035927">
        <w:t>Miner informed PC members the Township Board approved this request.</w:t>
      </w:r>
    </w:p>
    <w:p w14:paraId="62D74F08" w14:textId="5C711D00" w:rsidR="00A134F5" w:rsidRPr="00A134F5" w:rsidRDefault="007A39A1" w:rsidP="00491FB3">
      <w:pPr>
        <w:numPr>
          <w:ilvl w:val="0"/>
          <w:numId w:val="1"/>
        </w:numPr>
        <w:spacing w:after="0" w:line="276" w:lineRule="auto"/>
        <w:ind w:hanging="385"/>
        <w:rPr>
          <w:b/>
          <w:bCs/>
        </w:rPr>
      </w:pPr>
      <w:r w:rsidRPr="0040275D">
        <w:rPr>
          <w:b/>
          <w:bCs/>
        </w:rPr>
        <w:t>Business Section</w:t>
      </w:r>
      <w:r w:rsidR="00DF397E" w:rsidRPr="0040275D">
        <w:rPr>
          <w:b/>
          <w:bCs/>
        </w:rPr>
        <w:t xml:space="preserve">: </w:t>
      </w:r>
      <w:r w:rsidR="00915079">
        <w:t>None</w:t>
      </w:r>
    </w:p>
    <w:p w14:paraId="4C656E60" w14:textId="564C4D8A" w:rsidR="00A94529" w:rsidRDefault="005F20AC" w:rsidP="00491FB3">
      <w:pPr>
        <w:numPr>
          <w:ilvl w:val="0"/>
          <w:numId w:val="1"/>
        </w:numPr>
        <w:spacing w:after="0" w:line="276" w:lineRule="auto"/>
        <w:ind w:hanging="385"/>
      </w:pPr>
      <w:r w:rsidRPr="00915079">
        <w:rPr>
          <w:b/>
          <w:bCs/>
        </w:rPr>
        <w:t>Public Comment</w:t>
      </w:r>
      <w:r w:rsidR="00A94529" w:rsidRPr="00915079">
        <w:rPr>
          <w:b/>
          <w:bCs/>
        </w:rPr>
        <w:t>:</w:t>
      </w:r>
      <w:r w:rsidR="00F20557" w:rsidRPr="00915079">
        <w:rPr>
          <w:b/>
          <w:bCs/>
        </w:rPr>
        <w:t xml:space="preserve"> </w:t>
      </w:r>
      <w:r w:rsidR="001065AD">
        <w:t>None</w:t>
      </w:r>
    </w:p>
    <w:p w14:paraId="5A6816DB" w14:textId="4B0FB512" w:rsidR="00C84D47" w:rsidRPr="0040275D" w:rsidRDefault="00683236" w:rsidP="00491FB3">
      <w:pPr>
        <w:numPr>
          <w:ilvl w:val="0"/>
          <w:numId w:val="1"/>
        </w:numPr>
        <w:spacing w:after="0" w:line="276" w:lineRule="auto"/>
        <w:ind w:hanging="385"/>
        <w:rPr>
          <w:b/>
          <w:bCs/>
        </w:rPr>
      </w:pPr>
      <w:r w:rsidRPr="0040275D">
        <w:rPr>
          <w:b/>
          <w:bCs/>
        </w:rPr>
        <w:t>Committee and Special reports</w:t>
      </w:r>
      <w:r w:rsidR="00354A98">
        <w:rPr>
          <w:b/>
          <w:bCs/>
        </w:rPr>
        <w:t>:</w:t>
      </w:r>
      <w:r w:rsidR="00C850C1">
        <w:rPr>
          <w:b/>
          <w:bCs/>
        </w:rPr>
        <w:t xml:space="preserve"> </w:t>
      </w:r>
      <w:r w:rsidR="00892B5F" w:rsidRPr="00F1667F">
        <w:t xml:space="preserve"> </w:t>
      </w:r>
      <w:r w:rsidR="00F1667F" w:rsidRPr="00F1667F">
        <w:t>None</w:t>
      </w:r>
    </w:p>
    <w:p w14:paraId="23618452" w14:textId="2036513C" w:rsidR="00D36407" w:rsidRDefault="00A46317" w:rsidP="00491FB3">
      <w:pPr>
        <w:numPr>
          <w:ilvl w:val="0"/>
          <w:numId w:val="1"/>
        </w:numPr>
        <w:spacing w:after="0" w:line="276" w:lineRule="auto"/>
        <w:ind w:hanging="385"/>
      </w:pPr>
      <w:r w:rsidRPr="0040275D">
        <w:rPr>
          <w:b/>
          <w:bCs/>
        </w:rPr>
        <w:t>Communications:</w:t>
      </w:r>
      <w:r w:rsidR="0061568E">
        <w:rPr>
          <w:b/>
          <w:bCs/>
        </w:rPr>
        <w:t xml:space="preserve"> </w:t>
      </w:r>
      <w:r w:rsidR="00A7059B">
        <w:t xml:space="preserve">Miner </w:t>
      </w:r>
      <w:r w:rsidR="00035927">
        <w:t xml:space="preserve">gave a report from the Township Board meeting. Commissioners discussed problems with </w:t>
      </w:r>
      <w:r w:rsidR="00035927" w:rsidRPr="00035927">
        <w:t>PCI</w:t>
      </w:r>
      <w:r w:rsidR="00035927">
        <w:t>, particularly sending us</w:t>
      </w:r>
      <w:r w:rsidR="00035927" w:rsidRPr="00035927">
        <w:t xml:space="preserve"> incomplete applications. PCI should check with </w:t>
      </w:r>
      <w:proofErr w:type="gramStart"/>
      <w:r w:rsidR="00035927" w:rsidRPr="00035927">
        <w:t>P</w:t>
      </w:r>
      <w:r w:rsidR="00035927">
        <w:t>lanning</w:t>
      </w:r>
      <w:proofErr w:type="gramEnd"/>
      <w:r w:rsidR="00035927">
        <w:t xml:space="preserve"> </w:t>
      </w:r>
      <w:r w:rsidR="00035927" w:rsidRPr="00035927">
        <w:t>C</w:t>
      </w:r>
      <w:r w:rsidR="00035927">
        <w:t>ommission</w:t>
      </w:r>
      <w:r w:rsidR="00035927" w:rsidRPr="00035927">
        <w:t xml:space="preserve"> Chair and or Secretary</w:t>
      </w:r>
      <w:r w:rsidR="00035927">
        <w:t>, before publishing a Public Hearing to ensure</w:t>
      </w:r>
      <w:r w:rsidR="00035927" w:rsidRPr="00035927">
        <w:t xml:space="preserve"> there is availability on the agenda for a new application</w:t>
      </w:r>
      <w:r w:rsidR="00035927">
        <w:t xml:space="preserve">.  Harvey will inform PCI of these issues.  </w:t>
      </w:r>
      <w:proofErr w:type="gramStart"/>
      <w:r w:rsidR="00035927">
        <w:t>Miner</w:t>
      </w:r>
      <w:proofErr w:type="gramEnd"/>
      <w:r w:rsidR="00035927">
        <w:t xml:space="preserve"> will inform the Township Board. </w:t>
      </w:r>
    </w:p>
    <w:p w14:paraId="50C97204" w14:textId="6AD2CF6A" w:rsidR="003865C1" w:rsidRDefault="00A46317" w:rsidP="00491FB3">
      <w:pPr>
        <w:numPr>
          <w:ilvl w:val="0"/>
          <w:numId w:val="1"/>
        </w:numPr>
        <w:spacing w:after="0" w:line="276" w:lineRule="auto"/>
        <w:ind w:hanging="385"/>
      </w:pPr>
      <w:r w:rsidRPr="00DB04B1">
        <w:rPr>
          <w:b/>
          <w:bCs/>
        </w:rPr>
        <w:t>Adjournment</w:t>
      </w:r>
      <w:r w:rsidRPr="0040275D">
        <w:t>:</w:t>
      </w:r>
      <w:r>
        <w:t xml:space="preserve"> A moti</w:t>
      </w:r>
      <w:r w:rsidR="006D11A0">
        <w:t xml:space="preserve">on </w:t>
      </w:r>
      <w:r w:rsidR="0064046C">
        <w:t xml:space="preserve">was made by Commissioner </w:t>
      </w:r>
      <w:r w:rsidR="00915443">
        <w:t>DeVries</w:t>
      </w:r>
      <w:r>
        <w:t xml:space="preserve"> to adjourn with a 2</w:t>
      </w:r>
      <w:r w:rsidRPr="00DB04B1">
        <w:rPr>
          <w:vertAlign w:val="superscript"/>
        </w:rPr>
        <w:t>nd</w:t>
      </w:r>
      <w:r w:rsidR="0064046C">
        <w:t xml:space="preserve"> by</w:t>
      </w:r>
      <w:r w:rsidR="009C1E8F">
        <w:t xml:space="preserve"> </w:t>
      </w:r>
      <w:r w:rsidR="00C642E7">
        <w:t>Chrusciel</w:t>
      </w:r>
      <w:r>
        <w:t xml:space="preserve">.  </w:t>
      </w:r>
      <w:r w:rsidR="005F20AC">
        <w:t>All</w:t>
      </w:r>
      <w:r w:rsidR="00E75B8E">
        <w:t xml:space="preserve"> </w:t>
      </w:r>
      <w:proofErr w:type="gramStart"/>
      <w:r w:rsidR="0064046C">
        <w:t>aye</w:t>
      </w:r>
      <w:proofErr w:type="gramEnd"/>
      <w:r w:rsidR="0064046C">
        <w:t xml:space="preserve">.  </w:t>
      </w:r>
      <w:proofErr w:type="gramStart"/>
      <w:r w:rsidR="0064046C">
        <w:t>Meeting</w:t>
      </w:r>
      <w:proofErr w:type="gramEnd"/>
      <w:r w:rsidR="0064046C">
        <w:t xml:space="preserve"> adjourned at </w:t>
      </w:r>
      <w:r w:rsidR="00035927">
        <w:t>8:37</w:t>
      </w:r>
      <w:r w:rsidR="00915443">
        <w:t xml:space="preserve"> </w:t>
      </w:r>
      <w:r w:rsidR="003865C1">
        <w:t>pm</w:t>
      </w:r>
      <w:r w:rsidR="00DB04B1">
        <w:t>.</w:t>
      </w:r>
    </w:p>
    <w:p w14:paraId="0B82F6BF" w14:textId="3D7F104B" w:rsidR="002B7A2F" w:rsidRDefault="00085D1A" w:rsidP="00491FB3">
      <w:pPr>
        <w:spacing w:after="0" w:line="276" w:lineRule="auto"/>
        <w:ind w:left="5" w:firstLine="0"/>
        <w:rPr>
          <w:rFonts w:ascii="Calibri" w:eastAsia="Calibri" w:hAnsi="Calibri" w:cs="Calibri"/>
        </w:rPr>
      </w:pPr>
      <w:r>
        <w:rPr>
          <w:rFonts w:ascii="Calibri" w:eastAsia="Calibri" w:hAnsi="Calibri" w:cs="Calibri"/>
          <w:b/>
          <w:i/>
        </w:rPr>
        <w:t>Matthew Miner, Secretary, Wayland Township Planning Commission.</w:t>
      </w:r>
      <w:r>
        <w:rPr>
          <w:rFonts w:ascii="Calibri" w:eastAsia="Calibri" w:hAnsi="Calibri" w:cs="Calibri"/>
        </w:rPr>
        <w:t xml:space="preserve">  </w:t>
      </w:r>
    </w:p>
    <w:sectPr w:rsidR="002B7A2F">
      <w:headerReference w:type="even" r:id="rId8"/>
      <w:headerReference w:type="default" r:id="rId9"/>
      <w:headerReference w:type="first" r:id="rId10"/>
      <w:pgSz w:w="12240" w:h="15840"/>
      <w:pgMar w:top="730" w:right="1453" w:bottom="716" w:left="14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9CE3" w14:textId="77777777" w:rsidR="00AC3183" w:rsidRDefault="00AC3183" w:rsidP="00EC2E54">
      <w:pPr>
        <w:spacing w:after="0" w:line="240" w:lineRule="auto"/>
      </w:pPr>
      <w:r>
        <w:separator/>
      </w:r>
    </w:p>
  </w:endnote>
  <w:endnote w:type="continuationSeparator" w:id="0">
    <w:p w14:paraId="3FD246B9" w14:textId="77777777" w:rsidR="00AC3183" w:rsidRDefault="00AC3183" w:rsidP="00EC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3732" w14:textId="77777777" w:rsidR="00AC3183" w:rsidRDefault="00AC3183" w:rsidP="00EC2E54">
      <w:pPr>
        <w:spacing w:after="0" w:line="240" w:lineRule="auto"/>
      </w:pPr>
      <w:r>
        <w:separator/>
      </w:r>
    </w:p>
  </w:footnote>
  <w:footnote w:type="continuationSeparator" w:id="0">
    <w:p w14:paraId="3445614F" w14:textId="77777777" w:rsidR="00AC3183" w:rsidRDefault="00AC3183" w:rsidP="00EC2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419B" w14:textId="48239233" w:rsidR="009D48CA" w:rsidRDefault="00000000">
    <w:pPr>
      <w:pStyle w:val="Header"/>
    </w:pPr>
    <w:r>
      <w:rPr>
        <w:noProof/>
      </w:rPr>
      <w:pict w14:anchorId="51A87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82251" o:spid="_x0000_s1026" type="#_x0000_t136" style="position:absolute;left:0;text-align:left;margin-left:0;margin-top:0;width:470.85pt;height:188.3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4AA1" w14:textId="47A4FA33" w:rsidR="009D48CA" w:rsidRDefault="00000000">
    <w:pPr>
      <w:pStyle w:val="Header"/>
    </w:pPr>
    <w:r>
      <w:rPr>
        <w:noProof/>
      </w:rPr>
      <w:pict w14:anchorId="3123D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82252" o:spid="_x0000_s1027" type="#_x0000_t136" style="position:absolute;left:0;text-align:left;margin-left:0;margin-top:0;width:470.85pt;height:188.3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C3EB" w14:textId="402DD64A" w:rsidR="009D48CA" w:rsidRDefault="00000000">
    <w:pPr>
      <w:pStyle w:val="Header"/>
    </w:pPr>
    <w:r>
      <w:rPr>
        <w:noProof/>
      </w:rPr>
      <w:pict w14:anchorId="79AEC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82250" o:spid="_x0000_s1025" type="#_x0000_t136" style="position:absolute;left:0;text-align:left;margin-left:0;margin-top:0;width:470.85pt;height:188.3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215"/>
    <w:multiLevelType w:val="hybridMultilevel"/>
    <w:tmpl w:val="4C32A984"/>
    <w:lvl w:ilvl="0" w:tplc="E3F240FC">
      <w:start w:val="1"/>
      <w:numFmt w:val="lowerRoman"/>
      <w:lvlText w:val="%1."/>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31705"/>
    <w:multiLevelType w:val="hybridMultilevel"/>
    <w:tmpl w:val="AA66B25A"/>
    <w:lvl w:ilvl="0" w:tplc="1048F84C">
      <w:start w:val="1"/>
      <w:numFmt w:val="decimal"/>
      <w:lvlText w:val="%1."/>
      <w:lvlJc w:val="left"/>
      <w:pPr>
        <w:ind w:left="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4CE2FE">
      <w:start w:val="1"/>
      <w:numFmt w:val="lowerLetter"/>
      <w:lvlText w:val="%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240FC">
      <w:start w:val="1"/>
      <w:numFmt w:val="lowerRoman"/>
      <w:lvlText w:val="%3."/>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C4D40">
      <w:start w:val="1"/>
      <w:numFmt w:val="decimal"/>
      <w:lvlText w:val="%4"/>
      <w:lvlJc w:val="left"/>
      <w:pPr>
        <w:ind w:left="2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8A6468">
      <w:start w:val="1"/>
      <w:numFmt w:val="lowerLetter"/>
      <w:lvlText w:val="%5"/>
      <w:lvlJc w:val="left"/>
      <w:pPr>
        <w:ind w:left="3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A2F666">
      <w:start w:val="1"/>
      <w:numFmt w:val="lowerRoman"/>
      <w:lvlText w:val="%6"/>
      <w:lvlJc w:val="left"/>
      <w:pPr>
        <w:ind w:left="4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641898">
      <w:start w:val="1"/>
      <w:numFmt w:val="decimal"/>
      <w:lvlText w:val="%7"/>
      <w:lvlJc w:val="left"/>
      <w:pPr>
        <w:ind w:left="5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5280DC">
      <w:start w:val="1"/>
      <w:numFmt w:val="lowerLetter"/>
      <w:lvlText w:val="%8"/>
      <w:lvlJc w:val="left"/>
      <w:pPr>
        <w:ind w:left="5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667674">
      <w:start w:val="1"/>
      <w:numFmt w:val="lowerRoman"/>
      <w:lvlText w:val="%9"/>
      <w:lvlJc w:val="left"/>
      <w:pPr>
        <w:ind w:left="6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4E0F70"/>
    <w:multiLevelType w:val="hybridMultilevel"/>
    <w:tmpl w:val="F410B16A"/>
    <w:lvl w:ilvl="0" w:tplc="E3F240FC">
      <w:start w:val="1"/>
      <w:numFmt w:val="lowerRoman"/>
      <w:lvlText w:val="%1."/>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15:restartNumberingAfterBreak="0">
    <w:nsid w:val="3C0B2FFB"/>
    <w:multiLevelType w:val="multilevel"/>
    <w:tmpl w:val="B716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9290E"/>
    <w:multiLevelType w:val="hybridMultilevel"/>
    <w:tmpl w:val="2084C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0FAA046">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42471"/>
    <w:multiLevelType w:val="hybridMultilevel"/>
    <w:tmpl w:val="0A5E1BA0"/>
    <w:lvl w:ilvl="0" w:tplc="194CE2FE">
      <w:start w:val="1"/>
      <w:numFmt w:val="lowerLetter"/>
      <w:lvlText w:val="%1."/>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A2197"/>
    <w:multiLevelType w:val="hybridMultilevel"/>
    <w:tmpl w:val="C53E877C"/>
    <w:lvl w:ilvl="0" w:tplc="6F7C4D40">
      <w:start w:val="1"/>
      <w:numFmt w:val="decimal"/>
      <w:lvlText w:val="%1"/>
      <w:lvlJc w:val="left"/>
      <w:pPr>
        <w:ind w:left="2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D4567"/>
    <w:multiLevelType w:val="hybridMultilevel"/>
    <w:tmpl w:val="6F5ED5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6614948">
    <w:abstractNumId w:val="1"/>
  </w:num>
  <w:num w:numId="2" w16cid:durableId="131485906">
    <w:abstractNumId w:val="4"/>
  </w:num>
  <w:num w:numId="3" w16cid:durableId="376585307">
    <w:abstractNumId w:val="2"/>
  </w:num>
  <w:num w:numId="4" w16cid:durableId="107314667">
    <w:abstractNumId w:val="7"/>
  </w:num>
  <w:num w:numId="5" w16cid:durableId="1291747296">
    <w:abstractNumId w:val="5"/>
  </w:num>
  <w:num w:numId="6" w16cid:durableId="892739058">
    <w:abstractNumId w:val="0"/>
  </w:num>
  <w:num w:numId="7" w16cid:durableId="421724302">
    <w:abstractNumId w:val="3"/>
    <w:lvlOverride w:ilvl="0">
      <w:lvl w:ilvl="0">
        <w:numFmt w:val="lowerLetter"/>
        <w:lvlText w:val="%1."/>
        <w:lvlJc w:val="left"/>
      </w:lvl>
    </w:lvlOverride>
  </w:num>
  <w:num w:numId="8" w16cid:durableId="1830945652">
    <w:abstractNumId w:val="6"/>
  </w:num>
  <w:num w:numId="9" w16cid:durableId="666324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6A"/>
    <w:rsid w:val="00004859"/>
    <w:rsid w:val="000059D2"/>
    <w:rsid w:val="00007ECD"/>
    <w:rsid w:val="000118D1"/>
    <w:rsid w:val="00012AC3"/>
    <w:rsid w:val="00030607"/>
    <w:rsid w:val="00030F72"/>
    <w:rsid w:val="00031D0A"/>
    <w:rsid w:val="00035236"/>
    <w:rsid w:val="00035698"/>
    <w:rsid w:val="00035927"/>
    <w:rsid w:val="00035DEF"/>
    <w:rsid w:val="000363FA"/>
    <w:rsid w:val="000366A9"/>
    <w:rsid w:val="00043916"/>
    <w:rsid w:val="00043930"/>
    <w:rsid w:val="0004418C"/>
    <w:rsid w:val="00056309"/>
    <w:rsid w:val="0005694A"/>
    <w:rsid w:val="000628C2"/>
    <w:rsid w:val="00064097"/>
    <w:rsid w:val="0006457C"/>
    <w:rsid w:val="00064E68"/>
    <w:rsid w:val="00065C9F"/>
    <w:rsid w:val="000677E9"/>
    <w:rsid w:val="00076578"/>
    <w:rsid w:val="00076F4C"/>
    <w:rsid w:val="00077F2B"/>
    <w:rsid w:val="0008161B"/>
    <w:rsid w:val="00085060"/>
    <w:rsid w:val="00085D1A"/>
    <w:rsid w:val="000930F2"/>
    <w:rsid w:val="000979E7"/>
    <w:rsid w:val="000A122D"/>
    <w:rsid w:val="000A3234"/>
    <w:rsid w:val="000A77F6"/>
    <w:rsid w:val="000B32A0"/>
    <w:rsid w:val="000B5EF6"/>
    <w:rsid w:val="000C0E37"/>
    <w:rsid w:val="000C41DD"/>
    <w:rsid w:val="000C599B"/>
    <w:rsid w:val="000C5EDF"/>
    <w:rsid w:val="000C6088"/>
    <w:rsid w:val="000C6FB7"/>
    <w:rsid w:val="000D0C7A"/>
    <w:rsid w:val="000D0D93"/>
    <w:rsid w:val="000E4CCE"/>
    <w:rsid w:val="000E6686"/>
    <w:rsid w:val="000F26FF"/>
    <w:rsid w:val="000F2E0B"/>
    <w:rsid w:val="000F485D"/>
    <w:rsid w:val="000F71C0"/>
    <w:rsid w:val="00100E44"/>
    <w:rsid w:val="001017CB"/>
    <w:rsid w:val="00103738"/>
    <w:rsid w:val="00103F6A"/>
    <w:rsid w:val="001065AD"/>
    <w:rsid w:val="00106BBA"/>
    <w:rsid w:val="00110430"/>
    <w:rsid w:val="00115D0E"/>
    <w:rsid w:val="00120E55"/>
    <w:rsid w:val="00121B9D"/>
    <w:rsid w:val="00122500"/>
    <w:rsid w:val="00125E96"/>
    <w:rsid w:val="001268B3"/>
    <w:rsid w:val="001275E1"/>
    <w:rsid w:val="00127DF4"/>
    <w:rsid w:val="001315F6"/>
    <w:rsid w:val="00134081"/>
    <w:rsid w:val="001343DE"/>
    <w:rsid w:val="00135039"/>
    <w:rsid w:val="0013509F"/>
    <w:rsid w:val="00137290"/>
    <w:rsid w:val="0014060F"/>
    <w:rsid w:val="0014125E"/>
    <w:rsid w:val="00143F74"/>
    <w:rsid w:val="001466EF"/>
    <w:rsid w:val="001514F7"/>
    <w:rsid w:val="001522F7"/>
    <w:rsid w:val="00152B19"/>
    <w:rsid w:val="00154E9D"/>
    <w:rsid w:val="00154F00"/>
    <w:rsid w:val="0015638A"/>
    <w:rsid w:val="00161A19"/>
    <w:rsid w:val="00165B7B"/>
    <w:rsid w:val="00176E05"/>
    <w:rsid w:val="001823E9"/>
    <w:rsid w:val="00184B11"/>
    <w:rsid w:val="00186B9C"/>
    <w:rsid w:val="00186C5C"/>
    <w:rsid w:val="00186E2F"/>
    <w:rsid w:val="00197264"/>
    <w:rsid w:val="001A3EEF"/>
    <w:rsid w:val="001A4B65"/>
    <w:rsid w:val="001A5A00"/>
    <w:rsid w:val="001B3274"/>
    <w:rsid w:val="001C0805"/>
    <w:rsid w:val="001C3F91"/>
    <w:rsid w:val="001C4B3E"/>
    <w:rsid w:val="001C577D"/>
    <w:rsid w:val="001C7A25"/>
    <w:rsid w:val="001D0F25"/>
    <w:rsid w:val="001D49CC"/>
    <w:rsid w:val="001D63E4"/>
    <w:rsid w:val="001D6E59"/>
    <w:rsid w:val="001E02B8"/>
    <w:rsid w:val="001E426A"/>
    <w:rsid w:val="001E4737"/>
    <w:rsid w:val="001F11AE"/>
    <w:rsid w:val="001F2672"/>
    <w:rsid w:val="002024A4"/>
    <w:rsid w:val="0020712B"/>
    <w:rsid w:val="002156DB"/>
    <w:rsid w:val="00216372"/>
    <w:rsid w:val="00217684"/>
    <w:rsid w:val="002232FC"/>
    <w:rsid w:val="002240D5"/>
    <w:rsid w:val="002306C3"/>
    <w:rsid w:val="002317C2"/>
    <w:rsid w:val="002329AD"/>
    <w:rsid w:val="002342F5"/>
    <w:rsid w:val="00235915"/>
    <w:rsid w:val="0023771E"/>
    <w:rsid w:val="00244508"/>
    <w:rsid w:val="00252D2A"/>
    <w:rsid w:val="002538F1"/>
    <w:rsid w:val="00267092"/>
    <w:rsid w:val="00271127"/>
    <w:rsid w:val="0027115F"/>
    <w:rsid w:val="002711B6"/>
    <w:rsid w:val="00274235"/>
    <w:rsid w:val="00275646"/>
    <w:rsid w:val="00290D45"/>
    <w:rsid w:val="00292A9A"/>
    <w:rsid w:val="002A0474"/>
    <w:rsid w:val="002A1907"/>
    <w:rsid w:val="002A4DCD"/>
    <w:rsid w:val="002B2572"/>
    <w:rsid w:val="002B3E72"/>
    <w:rsid w:val="002B7A2F"/>
    <w:rsid w:val="002C037E"/>
    <w:rsid w:val="002C3C6F"/>
    <w:rsid w:val="002D09AA"/>
    <w:rsid w:val="002D128E"/>
    <w:rsid w:val="002D2948"/>
    <w:rsid w:val="002D3440"/>
    <w:rsid w:val="002D48E2"/>
    <w:rsid w:val="002D4FC9"/>
    <w:rsid w:val="002D6C07"/>
    <w:rsid w:val="002D6CBC"/>
    <w:rsid w:val="002D7F3A"/>
    <w:rsid w:val="002E0081"/>
    <w:rsid w:val="002E073F"/>
    <w:rsid w:val="002E1E7E"/>
    <w:rsid w:val="002E2D03"/>
    <w:rsid w:val="002E48EE"/>
    <w:rsid w:val="002E65FB"/>
    <w:rsid w:val="002E7F44"/>
    <w:rsid w:val="002F1BA5"/>
    <w:rsid w:val="002F3286"/>
    <w:rsid w:val="002F69E0"/>
    <w:rsid w:val="002F7647"/>
    <w:rsid w:val="003011CD"/>
    <w:rsid w:val="0031655F"/>
    <w:rsid w:val="00320D25"/>
    <w:rsid w:val="00323027"/>
    <w:rsid w:val="00326575"/>
    <w:rsid w:val="00326F04"/>
    <w:rsid w:val="003352E2"/>
    <w:rsid w:val="0035361C"/>
    <w:rsid w:val="00354A98"/>
    <w:rsid w:val="00354CEB"/>
    <w:rsid w:val="00365A11"/>
    <w:rsid w:val="00365D02"/>
    <w:rsid w:val="0038465C"/>
    <w:rsid w:val="003865C1"/>
    <w:rsid w:val="0039188E"/>
    <w:rsid w:val="00393B75"/>
    <w:rsid w:val="003962E2"/>
    <w:rsid w:val="003A1599"/>
    <w:rsid w:val="003A2058"/>
    <w:rsid w:val="003A280E"/>
    <w:rsid w:val="003A6150"/>
    <w:rsid w:val="003A7F45"/>
    <w:rsid w:val="003B172E"/>
    <w:rsid w:val="003C34A8"/>
    <w:rsid w:val="003C766F"/>
    <w:rsid w:val="003D4717"/>
    <w:rsid w:val="003D66D2"/>
    <w:rsid w:val="003E11C9"/>
    <w:rsid w:val="003E2B4C"/>
    <w:rsid w:val="003E5374"/>
    <w:rsid w:val="003E5DAD"/>
    <w:rsid w:val="003E7786"/>
    <w:rsid w:val="003F24D9"/>
    <w:rsid w:val="003F3234"/>
    <w:rsid w:val="003F7C8B"/>
    <w:rsid w:val="00400753"/>
    <w:rsid w:val="0040275D"/>
    <w:rsid w:val="00402A70"/>
    <w:rsid w:val="00405E59"/>
    <w:rsid w:val="00406651"/>
    <w:rsid w:val="004067BA"/>
    <w:rsid w:val="004149E3"/>
    <w:rsid w:val="00417112"/>
    <w:rsid w:val="0042020F"/>
    <w:rsid w:val="004250AE"/>
    <w:rsid w:val="004254A2"/>
    <w:rsid w:val="0042558C"/>
    <w:rsid w:val="004276AE"/>
    <w:rsid w:val="00440CF7"/>
    <w:rsid w:val="0044319E"/>
    <w:rsid w:val="00446DAD"/>
    <w:rsid w:val="00454CE8"/>
    <w:rsid w:val="004571D4"/>
    <w:rsid w:val="004578E9"/>
    <w:rsid w:val="00460381"/>
    <w:rsid w:val="00462339"/>
    <w:rsid w:val="00462C8B"/>
    <w:rsid w:val="00462E8E"/>
    <w:rsid w:val="00463DC4"/>
    <w:rsid w:val="00464BCB"/>
    <w:rsid w:val="004704C0"/>
    <w:rsid w:val="00472B37"/>
    <w:rsid w:val="00474163"/>
    <w:rsid w:val="0047425F"/>
    <w:rsid w:val="0047463C"/>
    <w:rsid w:val="00477B8A"/>
    <w:rsid w:val="00477EC7"/>
    <w:rsid w:val="00481747"/>
    <w:rsid w:val="00482D00"/>
    <w:rsid w:val="00484C43"/>
    <w:rsid w:val="0048547D"/>
    <w:rsid w:val="00491FB3"/>
    <w:rsid w:val="004969D7"/>
    <w:rsid w:val="00496AF6"/>
    <w:rsid w:val="004A012B"/>
    <w:rsid w:val="004A07BF"/>
    <w:rsid w:val="004B6397"/>
    <w:rsid w:val="004C2237"/>
    <w:rsid w:val="004D04D4"/>
    <w:rsid w:val="004E2205"/>
    <w:rsid w:val="004E3C1D"/>
    <w:rsid w:val="004F464C"/>
    <w:rsid w:val="00506A53"/>
    <w:rsid w:val="005114B1"/>
    <w:rsid w:val="00517D81"/>
    <w:rsid w:val="00521202"/>
    <w:rsid w:val="005226FB"/>
    <w:rsid w:val="005240A1"/>
    <w:rsid w:val="00524B7A"/>
    <w:rsid w:val="00531F05"/>
    <w:rsid w:val="005348C2"/>
    <w:rsid w:val="005360A4"/>
    <w:rsid w:val="00537178"/>
    <w:rsid w:val="0054747D"/>
    <w:rsid w:val="005578D8"/>
    <w:rsid w:val="00560B3C"/>
    <w:rsid w:val="0056461B"/>
    <w:rsid w:val="00565AB7"/>
    <w:rsid w:val="00572FA4"/>
    <w:rsid w:val="00573420"/>
    <w:rsid w:val="00574B0F"/>
    <w:rsid w:val="00576E8E"/>
    <w:rsid w:val="0058205B"/>
    <w:rsid w:val="00583914"/>
    <w:rsid w:val="0058685A"/>
    <w:rsid w:val="00586B79"/>
    <w:rsid w:val="00593425"/>
    <w:rsid w:val="005A198E"/>
    <w:rsid w:val="005A2534"/>
    <w:rsid w:val="005A522F"/>
    <w:rsid w:val="005B5100"/>
    <w:rsid w:val="005B555D"/>
    <w:rsid w:val="005B7F1F"/>
    <w:rsid w:val="005C0EDB"/>
    <w:rsid w:val="005C0FB1"/>
    <w:rsid w:val="005D2C86"/>
    <w:rsid w:val="005D2FC5"/>
    <w:rsid w:val="005E0B8D"/>
    <w:rsid w:val="005F0463"/>
    <w:rsid w:val="005F0BC3"/>
    <w:rsid w:val="005F20AC"/>
    <w:rsid w:val="005F5089"/>
    <w:rsid w:val="005F5D1E"/>
    <w:rsid w:val="005F722D"/>
    <w:rsid w:val="006013C2"/>
    <w:rsid w:val="006031EB"/>
    <w:rsid w:val="00611321"/>
    <w:rsid w:val="00614DF4"/>
    <w:rsid w:val="0061568E"/>
    <w:rsid w:val="006159F3"/>
    <w:rsid w:val="0062691E"/>
    <w:rsid w:val="00626F15"/>
    <w:rsid w:val="006324C4"/>
    <w:rsid w:val="0063313E"/>
    <w:rsid w:val="00636C2D"/>
    <w:rsid w:val="006378B6"/>
    <w:rsid w:val="0064046C"/>
    <w:rsid w:val="0064550C"/>
    <w:rsid w:val="00653068"/>
    <w:rsid w:val="00653622"/>
    <w:rsid w:val="00655931"/>
    <w:rsid w:val="00660E24"/>
    <w:rsid w:val="00666325"/>
    <w:rsid w:val="0066647C"/>
    <w:rsid w:val="00672D7C"/>
    <w:rsid w:val="00676879"/>
    <w:rsid w:val="00683236"/>
    <w:rsid w:val="00684248"/>
    <w:rsid w:val="006939D6"/>
    <w:rsid w:val="006A32E4"/>
    <w:rsid w:val="006A3618"/>
    <w:rsid w:val="006A37A1"/>
    <w:rsid w:val="006A449F"/>
    <w:rsid w:val="006A65B3"/>
    <w:rsid w:val="006A70E3"/>
    <w:rsid w:val="006B209B"/>
    <w:rsid w:val="006B7E63"/>
    <w:rsid w:val="006C1F52"/>
    <w:rsid w:val="006C6FC2"/>
    <w:rsid w:val="006D11A0"/>
    <w:rsid w:val="006E38DF"/>
    <w:rsid w:val="006E4060"/>
    <w:rsid w:val="006E5F2A"/>
    <w:rsid w:val="006E6A80"/>
    <w:rsid w:val="006E7626"/>
    <w:rsid w:val="006E7FB8"/>
    <w:rsid w:val="006F4754"/>
    <w:rsid w:val="006F4F76"/>
    <w:rsid w:val="006F69DC"/>
    <w:rsid w:val="0070286E"/>
    <w:rsid w:val="00702C60"/>
    <w:rsid w:val="0070501B"/>
    <w:rsid w:val="00707854"/>
    <w:rsid w:val="0071105E"/>
    <w:rsid w:val="0071208F"/>
    <w:rsid w:val="007143DB"/>
    <w:rsid w:val="0072100B"/>
    <w:rsid w:val="00723B5C"/>
    <w:rsid w:val="00724BF9"/>
    <w:rsid w:val="00727069"/>
    <w:rsid w:val="00731364"/>
    <w:rsid w:val="00733392"/>
    <w:rsid w:val="00733A87"/>
    <w:rsid w:val="00733F11"/>
    <w:rsid w:val="00734F71"/>
    <w:rsid w:val="00740CDE"/>
    <w:rsid w:val="00742290"/>
    <w:rsid w:val="007446C6"/>
    <w:rsid w:val="00745CB2"/>
    <w:rsid w:val="00750CBF"/>
    <w:rsid w:val="007519A1"/>
    <w:rsid w:val="00761395"/>
    <w:rsid w:val="00765A51"/>
    <w:rsid w:val="00771F2F"/>
    <w:rsid w:val="00774ABE"/>
    <w:rsid w:val="0077695D"/>
    <w:rsid w:val="007807CF"/>
    <w:rsid w:val="00783815"/>
    <w:rsid w:val="007875F8"/>
    <w:rsid w:val="00790ACA"/>
    <w:rsid w:val="007934A4"/>
    <w:rsid w:val="00796278"/>
    <w:rsid w:val="0079744F"/>
    <w:rsid w:val="007A032E"/>
    <w:rsid w:val="007A39A1"/>
    <w:rsid w:val="007B4E9F"/>
    <w:rsid w:val="007B6E6C"/>
    <w:rsid w:val="007C2FD6"/>
    <w:rsid w:val="007C5D3B"/>
    <w:rsid w:val="007C7C2B"/>
    <w:rsid w:val="007D3016"/>
    <w:rsid w:val="007E6B20"/>
    <w:rsid w:val="007E7480"/>
    <w:rsid w:val="007F4282"/>
    <w:rsid w:val="007F58AD"/>
    <w:rsid w:val="007F6DFA"/>
    <w:rsid w:val="007F76A7"/>
    <w:rsid w:val="007F77D6"/>
    <w:rsid w:val="0080609E"/>
    <w:rsid w:val="008064EC"/>
    <w:rsid w:val="0080751B"/>
    <w:rsid w:val="00813C67"/>
    <w:rsid w:val="008144F0"/>
    <w:rsid w:val="00814ABF"/>
    <w:rsid w:val="00817B4C"/>
    <w:rsid w:val="00820C22"/>
    <w:rsid w:val="00822335"/>
    <w:rsid w:val="008234AC"/>
    <w:rsid w:val="0082474F"/>
    <w:rsid w:val="00825844"/>
    <w:rsid w:val="00826B95"/>
    <w:rsid w:val="00827557"/>
    <w:rsid w:val="00831DB7"/>
    <w:rsid w:val="00832D9B"/>
    <w:rsid w:val="00840BDA"/>
    <w:rsid w:val="00842EEF"/>
    <w:rsid w:val="00847175"/>
    <w:rsid w:val="0085170D"/>
    <w:rsid w:val="00852596"/>
    <w:rsid w:val="00853100"/>
    <w:rsid w:val="00856672"/>
    <w:rsid w:val="00864775"/>
    <w:rsid w:val="0087227B"/>
    <w:rsid w:val="00875634"/>
    <w:rsid w:val="00876ABB"/>
    <w:rsid w:val="00877324"/>
    <w:rsid w:val="00883E22"/>
    <w:rsid w:val="00886102"/>
    <w:rsid w:val="0088690F"/>
    <w:rsid w:val="00887406"/>
    <w:rsid w:val="008917F3"/>
    <w:rsid w:val="00892B5F"/>
    <w:rsid w:val="0089392D"/>
    <w:rsid w:val="00894FE9"/>
    <w:rsid w:val="008A3084"/>
    <w:rsid w:val="008A5ACB"/>
    <w:rsid w:val="008A683B"/>
    <w:rsid w:val="008C0986"/>
    <w:rsid w:val="008C1414"/>
    <w:rsid w:val="008C57F0"/>
    <w:rsid w:val="008C5819"/>
    <w:rsid w:val="008C6235"/>
    <w:rsid w:val="008D0BB8"/>
    <w:rsid w:val="008D1F04"/>
    <w:rsid w:val="008D2F8A"/>
    <w:rsid w:val="008D4611"/>
    <w:rsid w:val="008E1943"/>
    <w:rsid w:val="008E2D06"/>
    <w:rsid w:val="008E73A8"/>
    <w:rsid w:val="008F021F"/>
    <w:rsid w:val="008F4015"/>
    <w:rsid w:val="008F51EE"/>
    <w:rsid w:val="00911BD5"/>
    <w:rsid w:val="00915079"/>
    <w:rsid w:val="00915443"/>
    <w:rsid w:val="00917836"/>
    <w:rsid w:val="00921D0B"/>
    <w:rsid w:val="009238A7"/>
    <w:rsid w:val="00933489"/>
    <w:rsid w:val="0093379D"/>
    <w:rsid w:val="009346B6"/>
    <w:rsid w:val="00935278"/>
    <w:rsid w:val="00940C5B"/>
    <w:rsid w:val="0094438A"/>
    <w:rsid w:val="009516E4"/>
    <w:rsid w:val="00962EA0"/>
    <w:rsid w:val="00963AE7"/>
    <w:rsid w:val="0096637E"/>
    <w:rsid w:val="00966FDB"/>
    <w:rsid w:val="00975D62"/>
    <w:rsid w:val="009808FE"/>
    <w:rsid w:val="009823D4"/>
    <w:rsid w:val="009824E0"/>
    <w:rsid w:val="0099032B"/>
    <w:rsid w:val="00991564"/>
    <w:rsid w:val="00994A0C"/>
    <w:rsid w:val="00996052"/>
    <w:rsid w:val="009964B9"/>
    <w:rsid w:val="009A15D6"/>
    <w:rsid w:val="009A16AB"/>
    <w:rsid w:val="009A1EE8"/>
    <w:rsid w:val="009A26A6"/>
    <w:rsid w:val="009A3B79"/>
    <w:rsid w:val="009A4273"/>
    <w:rsid w:val="009B1AC2"/>
    <w:rsid w:val="009B2003"/>
    <w:rsid w:val="009B4800"/>
    <w:rsid w:val="009B4B76"/>
    <w:rsid w:val="009B646A"/>
    <w:rsid w:val="009C1E8F"/>
    <w:rsid w:val="009C2FB3"/>
    <w:rsid w:val="009C4696"/>
    <w:rsid w:val="009C4BA3"/>
    <w:rsid w:val="009D180B"/>
    <w:rsid w:val="009D2C25"/>
    <w:rsid w:val="009D387D"/>
    <w:rsid w:val="009D3E63"/>
    <w:rsid w:val="009D3FC7"/>
    <w:rsid w:val="009D48CA"/>
    <w:rsid w:val="009D6885"/>
    <w:rsid w:val="009E4512"/>
    <w:rsid w:val="009E485A"/>
    <w:rsid w:val="009E51D8"/>
    <w:rsid w:val="009E7E66"/>
    <w:rsid w:val="009F18CB"/>
    <w:rsid w:val="009F2AC0"/>
    <w:rsid w:val="00A004B8"/>
    <w:rsid w:val="00A00695"/>
    <w:rsid w:val="00A0330F"/>
    <w:rsid w:val="00A11B79"/>
    <w:rsid w:val="00A134F5"/>
    <w:rsid w:val="00A14F0E"/>
    <w:rsid w:val="00A274AF"/>
    <w:rsid w:val="00A32BF3"/>
    <w:rsid w:val="00A34726"/>
    <w:rsid w:val="00A46317"/>
    <w:rsid w:val="00A57B09"/>
    <w:rsid w:val="00A57D7F"/>
    <w:rsid w:val="00A61428"/>
    <w:rsid w:val="00A62AF5"/>
    <w:rsid w:val="00A641E0"/>
    <w:rsid w:val="00A668A8"/>
    <w:rsid w:val="00A7059B"/>
    <w:rsid w:val="00A71498"/>
    <w:rsid w:val="00A74149"/>
    <w:rsid w:val="00A7587A"/>
    <w:rsid w:val="00A84BB2"/>
    <w:rsid w:val="00A85D58"/>
    <w:rsid w:val="00A86E7E"/>
    <w:rsid w:val="00A87106"/>
    <w:rsid w:val="00A87B3E"/>
    <w:rsid w:val="00A87D59"/>
    <w:rsid w:val="00A90BBC"/>
    <w:rsid w:val="00A94529"/>
    <w:rsid w:val="00A97B6F"/>
    <w:rsid w:val="00AA1429"/>
    <w:rsid w:val="00AA2F98"/>
    <w:rsid w:val="00AA5851"/>
    <w:rsid w:val="00AA73B3"/>
    <w:rsid w:val="00AB0067"/>
    <w:rsid w:val="00AB0961"/>
    <w:rsid w:val="00AB79E9"/>
    <w:rsid w:val="00AC3183"/>
    <w:rsid w:val="00AC4FE3"/>
    <w:rsid w:val="00AD57A7"/>
    <w:rsid w:val="00AD57E9"/>
    <w:rsid w:val="00AE0F9C"/>
    <w:rsid w:val="00B00120"/>
    <w:rsid w:val="00B1048B"/>
    <w:rsid w:val="00B12C67"/>
    <w:rsid w:val="00B243D6"/>
    <w:rsid w:val="00B2481D"/>
    <w:rsid w:val="00B27C1A"/>
    <w:rsid w:val="00B34646"/>
    <w:rsid w:val="00B356F2"/>
    <w:rsid w:val="00B3693E"/>
    <w:rsid w:val="00B375BF"/>
    <w:rsid w:val="00B4009D"/>
    <w:rsid w:val="00B4105A"/>
    <w:rsid w:val="00B41AB8"/>
    <w:rsid w:val="00B43AD4"/>
    <w:rsid w:val="00B53462"/>
    <w:rsid w:val="00B53898"/>
    <w:rsid w:val="00B54A8C"/>
    <w:rsid w:val="00B55492"/>
    <w:rsid w:val="00B5641B"/>
    <w:rsid w:val="00B63E1E"/>
    <w:rsid w:val="00B65B7B"/>
    <w:rsid w:val="00B75F75"/>
    <w:rsid w:val="00B776CC"/>
    <w:rsid w:val="00B80D76"/>
    <w:rsid w:val="00B81947"/>
    <w:rsid w:val="00B8491E"/>
    <w:rsid w:val="00B85CDF"/>
    <w:rsid w:val="00B86242"/>
    <w:rsid w:val="00B91EAB"/>
    <w:rsid w:val="00B95BDD"/>
    <w:rsid w:val="00BA12B2"/>
    <w:rsid w:val="00BA1741"/>
    <w:rsid w:val="00BB4E2F"/>
    <w:rsid w:val="00BC02F7"/>
    <w:rsid w:val="00BC775F"/>
    <w:rsid w:val="00BD45CF"/>
    <w:rsid w:val="00BD554E"/>
    <w:rsid w:val="00BE3F17"/>
    <w:rsid w:val="00BF2BFD"/>
    <w:rsid w:val="00BF3860"/>
    <w:rsid w:val="00BF3C50"/>
    <w:rsid w:val="00C0379D"/>
    <w:rsid w:val="00C04C5D"/>
    <w:rsid w:val="00C05241"/>
    <w:rsid w:val="00C05276"/>
    <w:rsid w:val="00C06BA7"/>
    <w:rsid w:val="00C07D98"/>
    <w:rsid w:val="00C07F7A"/>
    <w:rsid w:val="00C15070"/>
    <w:rsid w:val="00C25BB9"/>
    <w:rsid w:val="00C30D21"/>
    <w:rsid w:val="00C312AD"/>
    <w:rsid w:val="00C357E7"/>
    <w:rsid w:val="00C40D80"/>
    <w:rsid w:val="00C42B0A"/>
    <w:rsid w:val="00C52E21"/>
    <w:rsid w:val="00C554EF"/>
    <w:rsid w:val="00C5669D"/>
    <w:rsid w:val="00C642E7"/>
    <w:rsid w:val="00C65F61"/>
    <w:rsid w:val="00C66395"/>
    <w:rsid w:val="00C71124"/>
    <w:rsid w:val="00C7757C"/>
    <w:rsid w:val="00C83903"/>
    <w:rsid w:val="00C84D47"/>
    <w:rsid w:val="00C850C1"/>
    <w:rsid w:val="00C85C67"/>
    <w:rsid w:val="00C876B4"/>
    <w:rsid w:val="00C939C3"/>
    <w:rsid w:val="00C9595C"/>
    <w:rsid w:val="00CA4E5A"/>
    <w:rsid w:val="00CA7E7D"/>
    <w:rsid w:val="00CB0783"/>
    <w:rsid w:val="00CB4611"/>
    <w:rsid w:val="00CC075B"/>
    <w:rsid w:val="00CC2995"/>
    <w:rsid w:val="00CC4DD7"/>
    <w:rsid w:val="00CD5062"/>
    <w:rsid w:val="00CE116C"/>
    <w:rsid w:val="00CE3060"/>
    <w:rsid w:val="00CE64B6"/>
    <w:rsid w:val="00CE664B"/>
    <w:rsid w:val="00CE7091"/>
    <w:rsid w:val="00CF22B2"/>
    <w:rsid w:val="00CF40DB"/>
    <w:rsid w:val="00CF44C2"/>
    <w:rsid w:val="00D01751"/>
    <w:rsid w:val="00D11ABC"/>
    <w:rsid w:val="00D131A6"/>
    <w:rsid w:val="00D25926"/>
    <w:rsid w:val="00D36407"/>
    <w:rsid w:val="00D404E9"/>
    <w:rsid w:val="00D43B04"/>
    <w:rsid w:val="00D4447B"/>
    <w:rsid w:val="00D454CF"/>
    <w:rsid w:val="00D47238"/>
    <w:rsid w:val="00D51B6A"/>
    <w:rsid w:val="00D5667B"/>
    <w:rsid w:val="00D60728"/>
    <w:rsid w:val="00D6072A"/>
    <w:rsid w:val="00D61FC0"/>
    <w:rsid w:val="00D63573"/>
    <w:rsid w:val="00D7093D"/>
    <w:rsid w:val="00D73974"/>
    <w:rsid w:val="00D76CD8"/>
    <w:rsid w:val="00D831A4"/>
    <w:rsid w:val="00D84A47"/>
    <w:rsid w:val="00DA0C5A"/>
    <w:rsid w:val="00DA1D6F"/>
    <w:rsid w:val="00DA3EB1"/>
    <w:rsid w:val="00DA5169"/>
    <w:rsid w:val="00DA5714"/>
    <w:rsid w:val="00DA639F"/>
    <w:rsid w:val="00DB04B1"/>
    <w:rsid w:val="00DB6DCF"/>
    <w:rsid w:val="00DB76DB"/>
    <w:rsid w:val="00DC22A4"/>
    <w:rsid w:val="00DC5829"/>
    <w:rsid w:val="00DD1C1D"/>
    <w:rsid w:val="00DD2E8D"/>
    <w:rsid w:val="00DD484E"/>
    <w:rsid w:val="00DD6AF9"/>
    <w:rsid w:val="00DD7222"/>
    <w:rsid w:val="00DD7360"/>
    <w:rsid w:val="00DE59BD"/>
    <w:rsid w:val="00DE6EEE"/>
    <w:rsid w:val="00DF1672"/>
    <w:rsid w:val="00DF1A5F"/>
    <w:rsid w:val="00DF3351"/>
    <w:rsid w:val="00DF3945"/>
    <w:rsid w:val="00DF397E"/>
    <w:rsid w:val="00DF48E1"/>
    <w:rsid w:val="00DF5E38"/>
    <w:rsid w:val="00DF6DC6"/>
    <w:rsid w:val="00DF7172"/>
    <w:rsid w:val="00E02248"/>
    <w:rsid w:val="00E0347C"/>
    <w:rsid w:val="00E0484D"/>
    <w:rsid w:val="00E04DF9"/>
    <w:rsid w:val="00E05E9C"/>
    <w:rsid w:val="00E07B04"/>
    <w:rsid w:val="00E11B08"/>
    <w:rsid w:val="00E136DA"/>
    <w:rsid w:val="00E13A08"/>
    <w:rsid w:val="00E147CC"/>
    <w:rsid w:val="00E14920"/>
    <w:rsid w:val="00E16B9A"/>
    <w:rsid w:val="00E17123"/>
    <w:rsid w:val="00E17126"/>
    <w:rsid w:val="00E176F9"/>
    <w:rsid w:val="00E276AB"/>
    <w:rsid w:val="00E316F0"/>
    <w:rsid w:val="00E31C35"/>
    <w:rsid w:val="00E31CD1"/>
    <w:rsid w:val="00E32C6B"/>
    <w:rsid w:val="00E34FE8"/>
    <w:rsid w:val="00E374D5"/>
    <w:rsid w:val="00E377C8"/>
    <w:rsid w:val="00E37D00"/>
    <w:rsid w:val="00E43A5F"/>
    <w:rsid w:val="00E5291E"/>
    <w:rsid w:val="00E6017F"/>
    <w:rsid w:val="00E67C97"/>
    <w:rsid w:val="00E72C16"/>
    <w:rsid w:val="00E73165"/>
    <w:rsid w:val="00E75B8E"/>
    <w:rsid w:val="00E7771D"/>
    <w:rsid w:val="00E801C3"/>
    <w:rsid w:val="00E82482"/>
    <w:rsid w:val="00E84797"/>
    <w:rsid w:val="00E86A83"/>
    <w:rsid w:val="00E90DAA"/>
    <w:rsid w:val="00E955D2"/>
    <w:rsid w:val="00EA0AD4"/>
    <w:rsid w:val="00EA361D"/>
    <w:rsid w:val="00EA5412"/>
    <w:rsid w:val="00EA5E32"/>
    <w:rsid w:val="00EB0104"/>
    <w:rsid w:val="00EB36C3"/>
    <w:rsid w:val="00EB553B"/>
    <w:rsid w:val="00EB5BA4"/>
    <w:rsid w:val="00EC2E54"/>
    <w:rsid w:val="00EC36A6"/>
    <w:rsid w:val="00EC545E"/>
    <w:rsid w:val="00EC5DDC"/>
    <w:rsid w:val="00ED2734"/>
    <w:rsid w:val="00ED3E93"/>
    <w:rsid w:val="00ED797F"/>
    <w:rsid w:val="00ED7D10"/>
    <w:rsid w:val="00EE1B65"/>
    <w:rsid w:val="00EE1D0C"/>
    <w:rsid w:val="00EE6E9B"/>
    <w:rsid w:val="00EF0595"/>
    <w:rsid w:val="00EF5839"/>
    <w:rsid w:val="00F00D8B"/>
    <w:rsid w:val="00F044D8"/>
    <w:rsid w:val="00F05807"/>
    <w:rsid w:val="00F066ED"/>
    <w:rsid w:val="00F11F47"/>
    <w:rsid w:val="00F14B59"/>
    <w:rsid w:val="00F153F2"/>
    <w:rsid w:val="00F15905"/>
    <w:rsid w:val="00F1667F"/>
    <w:rsid w:val="00F20557"/>
    <w:rsid w:val="00F2149F"/>
    <w:rsid w:val="00F217D2"/>
    <w:rsid w:val="00F2581C"/>
    <w:rsid w:val="00F27ED9"/>
    <w:rsid w:val="00F35800"/>
    <w:rsid w:val="00F47830"/>
    <w:rsid w:val="00F51580"/>
    <w:rsid w:val="00F53A7E"/>
    <w:rsid w:val="00F56D51"/>
    <w:rsid w:val="00F64C62"/>
    <w:rsid w:val="00F65808"/>
    <w:rsid w:val="00F66469"/>
    <w:rsid w:val="00F7010F"/>
    <w:rsid w:val="00F7082E"/>
    <w:rsid w:val="00F70B0B"/>
    <w:rsid w:val="00F71D1E"/>
    <w:rsid w:val="00F72105"/>
    <w:rsid w:val="00F7300E"/>
    <w:rsid w:val="00F74BFF"/>
    <w:rsid w:val="00F94894"/>
    <w:rsid w:val="00F96981"/>
    <w:rsid w:val="00FA4BC6"/>
    <w:rsid w:val="00FA5138"/>
    <w:rsid w:val="00FB00CC"/>
    <w:rsid w:val="00FB3F30"/>
    <w:rsid w:val="00FB5038"/>
    <w:rsid w:val="00FC4B63"/>
    <w:rsid w:val="00FD2790"/>
    <w:rsid w:val="00FD7CCE"/>
    <w:rsid w:val="00FE04B1"/>
    <w:rsid w:val="00FE24D3"/>
    <w:rsid w:val="00FE3B2F"/>
    <w:rsid w:val="00FE4444"/>
    <w:rsid w:val="00FE7B84"/>
    <w:rsid w:val="00FF09DA"/>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E653E"/>
  <w15:docId w15:val="{9B5A6079-9A73-4468-B670-3C27624D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04"/>
    <w:pPr>
      <w:spacing w:after="5" w:line="258" w:lineRule="auto"/>
      <w:ind w:left="1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7E"/>
    <w:pPr>
      <w:ind w:left="720"/>
      <w:contextualSpacing/>
    </w:pPr>
  </w:style>
  <w:style w:type="paragraph" w:styleId="BalloonText">
    <w:name w:val="Balloon Text"/>
    <w:basedOn w:val="Normal"/>
    <w:link w:val="BalloonTextChar"/>
    <w:uiPriority w:val="99"/>
    <w:semiHidden/>
    <w:unhideWhenUsed/>
    <w:rsid w:val="003E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86"/>
    <w:rPr>
      <w:rFonts w:ascii="Segoe UI" w:eastAsia="Times New Roman" w:hAnsi="Segoe UI" w:cs="Segoe UI"/>
      <w:color w:val="000000"/>
      <w:sz w:val="18"/>
      <w:szCs w:val="18"/>
    </w:rPr>
  </w:style>
  <w:style w:type="paragraph" w:styleId="Header">
    <w:name w:val="header"/>
    <w:basedOn w:val="Normal"/>
    <w:link w:val="HeaderChar"/>
    <w:uiPriority w:val="99"/>
    <w:unhideWhenUsed/>
    <w:rsid w:val="00EC2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54"/>
    <w:rPr>
      <w:rFonts w:ascii="Times New Roman" w:eastAsia="Times New Roman" w:hAnsi="Times New Roman" w:cs="Times New Roman"/>
      <w:color w:val="000000"/>
    </w:rPr>
  </w:style>
  <w:style w:type="paragraph" w:styleId="Footer">
    <w:name w:val="footer"/>
    <w:basedOn w:val="Normal"/>
    <w:link w:val="FooterChar"/>
    <w:uiPriority w:val="99"/>
    <w:unhideWhenUsed/>
    <w:rsid w:val="00EC2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54"/>
    <w:rPr>
      <w:rFonts w:ascii="Times New Roman" w:eastAsia="Times New Roman" w:hAnsi="Times New Roman" w:cs="Times New Roman"/>
      <w:color w:val="000000"/>
    </w:rPr>
  </w:style>
  <w:style w:type="paragraph" w:styleId="NormalWeb">
    <w:name w:val="Normal (Web)"/>
    <w:basedOn w:val="Normal"/>
    <w:uiPriority w:val="99"/>
    <w:semiHidden/>
    <w:unhideWhenUsed/>
    <w:rsid w:val="00186B9C"/>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498">
      <w:bodyDiv w:val="1"/>
      <w:marLeft w:val="0"/>
      <w:marRight w:val="0"/>
      <w:marTop w:val="0"/>
      <w:marBottom w:val="0"/>
      <w:divBdr>
        <w:top w:val="none" w:sz="0" w:space="0" w:color="auto"/>
        <w:left w:val="none" w:sz="0" w:space="0" w:color="auto"/>
        <w:bottom w:val="none" w:sz="0" w:space="0" w:color="auto"/>
        <w:right w:val="none" w:sz="0" w:space="0" w:color="auto"/>
      </w:divBdr>
    </w:div>
    <w:div w:id="291861760">
      <w:bodyDiv w:val="1"/>
      <w:marLeft w:val="0"/>
      <w:marRight w:val="0"/>
      <w:marTop w:val="0"/>
      <w:marBottom w:val="0"/>
      <w:divBdr>
        <w:top w:val="none" w:sz="0" w:space="0" w:color="auto"/>
        <w:left w:val="none" w:sz="0" w:space="0" w:color="auto"/>
        <w:bottom w:val="none" w:sz="0" w:space="0" w:color="auto"/>
        <w:right w:val="none" w:sz="0" w:space="0" w:color="auto"/>
      </w:divBdr>
    </w:div>
    <w:div w:id="1104615575">
      <w:bodyDiv w:val="1"/>
      <w:marLeft w:val="0"/>
      <w:marRight w:val="0"/>
      <w:marTop w:val="0"/>
      <w:marBottom w:val="0"/>
      <w:divBdr>
        <w:top w:val="none" w:sz="0" w:space="0" w:color="auto"/>
        <w:left w:val="none" w:sz="0" w:space="0" w:color="auto"/>
        <w:bottom w:val="none" w:sz="0" w:space="0" w:color="auto"/>
        <w:right w:val="none" w:sz="0" w:space="0" w:color="auto"/>
      </w:divBdr>
    </w:div>
    <w:div w:id="1982495796">
      <w:bodyDiv w:val="1"/>
      <w:marLeft w:val="0"/>
      <w:marRight w:val="0"/>
      <w:marTop w:val="0"/>
      <w:marBottom w:val="0"/>
      <w:divBdr>
        <w:top w:val="none" w:sz="0" w:space="0" w:color="auto"/>
        <w:left w:val="none" w:sz="0" w:space="0" w:color="auto"/>
        <w:bottom w:val="none" w:sz="0" w:space="0" w:color="auto"/>
        <w:right w:val="none" w:sz="0" w:space="0" w:color="auto"/>
      </w:divBdr>
    </w:div>
    <w:div w:id="2100520765">
      <w:bodyDiv w:val="1"/>
      <w:marLeft w:val="0"/>
      <w:marRight w:val="0"/>
      <w:marTop w:val="0"/>
      <w:marBottom w:val="0"/>
      <w:divBdr>
        <w:top w:val="none" w:sz="0" w:space="0" w:color="auto"/>
        <w:left w:val="none" w:sz="0" w:space="0" w:color="auto"/>
        <w:bottom w:val="none" w:sz="0" w:space="0" w:color="auto"/>
        <w:right w:val="none" w:sz="0" w:space="0" w:color="auto"/>
      </w:divBdr>
      <w:divsChild>
        <w:div w:id="1730418912">
          <w:marLeft w:val="0"/>
          <w:marRight w:val="0"/>
          <w:marTop w:val="0"/>
          <w:marBottom w:val="0"/>
          <w:divBdr>
            <w:top w:val="none" w:sz="0" w:space="0" w:color="auto"/>
            <w:left w:val="none" w:sz="0" w:space="0" w:color="auto"/>
            <w:bottom w:val="none" w:sz="0" w:space="0" w:color="auto"/>
            <w:right w:val="none" w:sz="0" w:space="0" w:color="auto"/>
          </w:divBdr>
        </w:div>
        <w:div w:id="1479809201">
          <w:marLeft w:val="0"/>
          <w:marRight w:val="0"/>
          <w:marTop w:val="0"/>
          <w:marBottom w:val="0"/>
          <w:divBdr>
            <w:top w:val="none" w:sz="0" w:space="0" w:color="auto"/>
            <w:left w:val="none" w:sz="0" w:space="0" w:color="auto"/>
            <w:bottom w:val="none" w:sz="0" w:space="0" w:color="auto"/>
            <w:right w:val="none" w:sz="0" w:space="0" w:color="auto"/>
          </w:divBdr>
        </w:div>
        <w:div w:id="1327828320">
          <w:marLeft w:val="0"/>
          <w:marRight w:val="0"/>
          <w:marTop w:val="0"/>
          <w:marBottom w:val="0"/>
          <w:divBdr>
            <w:top w:val="none" w:sz="0" w:space="0" w:color="auto"/>
            <w:left w:val="none" w:sz="0" w:space="0" w:color="auto"/>
            <w:bottom w:val="none" w:sz="0" w:space="0" w:color="auto"/>
            <w:right w:val="none" w:sz="0" w:space="0" w:color="auto"/>
          </w:divBdr>
        </w:div>
        <w:div w:id="393428892">
          <w:marLeft w:val="0"/>
          <w:marRight w:val="0"/>
          <w:marTop w:val="0"/>
          <w:marBottom w:val="0"/>
          <w:divBdr>
            <w:top w:val="none" w:sz="0" w:space="0" w:color="auto"/>
            <w:left w:val="none" w:sz="0" w:space="0" w:color="auto"/>
            <w:bottom w:val="none" w:sz="0" w:space="0" w:color="auto"/>
            <w:right w:val="none" w:sz="0" w:space="0" w:color="auto"/>
          </w:divBdr>
        </w:div>
        <w:div w:id="1388383782">
          <w:marLeft w:val="0"/>
          <w:marRight w:val="0"/>
          <w:marTop w:val="0"/>
          <w:marBottom w:val="0"/>
          <w:divBdr>
            <w:top w:val="none" w:sz="0" w:space="0" w:color="auto"/>
            <w:left w:val="none" w:sz="0" w:space="0" w:color="auto"/>
            <w:bottom w:val="none" w:sz="0" w:space="0" w:color="auto"/>
            <w:right w:val="none" w:sz="0" w:space="0" w:color="auto"/>
          </w:divBdr>
        </w:div>
        <w:div w:id="1461417897">
          <w:marLeft w:val="0"/>
          <w:marRight w:val="0"/>
          <w:marTop w:val="0"/>
          <w:marBottom w:val="0"/>
          <w:divBdr>
            <w:top w:val="none" w:sz="0" w:space="0" w:color="auto"/>
            <w:left w:val="none" w:sz="0" w:space="0" w:color="auto"/>
            <w:bottom w:val="none" w:sz="0" w:space="0" w:color="auto"/>
            <w:right w:val="none" w:sz="0" w:space="0" w:color="auto"/>
          </w:divBdr>
        </w:div>
        <w:div w:id="766922441">
          <w:marLeft w:val="0"/>
          <w:marRight w:val="0"/>
          <w:marTop w:val="0"/>
          <w:marBottom w:val="0"/>
          <w:divBdr>
            <w:top w:val="none" w:sz="0" w:space="0" w:color="auto"/>
            <w:left w:val="none" w:sz="0" w:space="0" w:color="auto"/>
            <w:bottom w:val="none" w:sz="0" w:space="0" w:color="auto"/>
            <w:right w:val="none" w:sz="0" w:space="0" w:color="auto"/>
          </w:divBdr>
        </w:div>
        <w:div w:id="123811580">
          <w:marLeft w:val="0"/>
          <w:marRight w:val="0"/>
          <w:marTop w:val="0"/>
          <w:marBottom w:val="0"/>
          <w:divBdr>
            <w:top w:val="none" w:sz="0" w:space="0" w:color="auto"/>
            <w:left w:val="none" w:sz="0" w:space="0" w:color="auto"/>
            <w:bottom w:val="none" w:sz="0" w:space="0" w:color="auto"/>
            <w:right w:val="none" w:sz="0" w:space="0" w:color="auto"/>
          </w:divBdr>
        </w:div>
        <w:div w:id="91708971">
          <w:marLeft w:val="0"/>
          <w:marRight w:val="0"/>
          <w:marTop w:val="0"/>
          <w:marBottom w:val="0"/>
          <w:divBdr>
            <w:top w:val="none" w:sz="0" w:space="0" w:color="auto"/>
            <w:left w:val="none" w:sz="0" w:space="0" w:color="auto"/>
            <w:bottom w:val="none" w:sz="0" w:space="0" w:color="auto"/>
            <w:right w:val="none" w:sz="0" w:space="0" w:color="auto"/>
          </w:divBdr>
        </w:div>
        <w:div w:id="1286931730">
          <w:marLeft w:val="0"/>
          <w:marRight w:val="0"/>
          <w:marTop w:val="0"/>
          <w:marBottom w:val="0"/>
          <w:divBdr>
            <w:top w:val="none" w:sz="0" w:space="0" w:color="auto"/>
            <w:left w:val="none" w:sz="0" w:space="0" w:color="auto"/>
            <w:bottom w:val="none" w:sz="0" w:space="0" w:color="auto"/>
            <w:right w:val="none" w:sz="0" w:space="0" w:color="auto"/>
          </w:divBdr>
        </w:div>
        <w:div w:id="447311338">
          <w:marLeft w:val="0"/>
          <w:marRight w:val="0"/>
          <w:marTop w:val="0"/>
          <w:marBottom w:val="0"/>
          <w:divBdr>
            <w:top w:val="none" w:sz="0" w:space="0" w:color="auto"/>
            <w:left w:val="none" w:sz="0" w:space="0" w:color="auto"/>
            <w:bottom w:val="none" w:sz="0" w:space="0" w:color="auto"/>
            <w:right w:val="none" w:sz="0" w:space="0" w:color="auto"/>
          </w:divBdr>
        </w:div>
        <w:div w:id="13086286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8C2F-DCFA-48D9-8EB0-EAA9C317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Miner</dc:creator>
  <cp:keywords/>
  <dc:description/>
  <cp:lastModifiedBy>Sue Kamyszek</cp:lastModifiedBy>
  <cp:revision>2</cp:revision>
  <cp:lastPrinted>2022-07-12T00:07:00Z</cp:lastPrinted>
  <dcterms:created xsi:type="dcterms:W3CDTF">2023-05-09T13:52:00Z</dcterms:created>
  <dcterms:modified xsi:type="dcterms:W3CDTF">2023-05-09T13:52:00Z</dcterms:modified>
</cp:coreProperties>
</file>